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C05947" w14:textId="77777777" w:rsidR="00FC3597" w:rsidRPr="0030690F" w:rsidRDefault="00FC3597" w:rsidP="00FC3597">
      <w:pPr>
        <w:spacing w:before="120" w:after="120"/>
        <w:jc w:val="center"/>
        <w:rPr>
          <w:rFonts w:ascii="Arial" w:hAnsi="Arial" w:cs="Arial"/>
          <w:b/>
          <w:bCs/>
          <w:sz w:val="36"/>
          <w:szCs w:val="36"/>
        </w:rPr>
      </w:pPr>
      <w:bookmarkStart w:id="0" w:name="_top"/>
      <w:bookmarkStart w:id="1" w:name="_Toc205632711"/>
      <w:bookmarkStart w:id="2" w:name="_GoBack"/>
      <w:bookmarkEnd w:id="0"/>
      <w:bookmarkEnd w:id="2"/>
      <w:r w:rsidRPr="0030690F">
        <w:rPr>
          <w:rFonts w:ascii="Arial" w:hAnsi="Arial" w:cs="Arial"/>
          <w:b/>
          <w:bCs/>
          <w:sz w:val="36"/>
          <w:szCs w:val="36"/>
        </w:rPr>
        <w:t>Department of Veterans Affairs (VA):</w:t>
      </w:r>
    </w:p>
    <w:p w14:paraId="462DD8DA" w14:textId="6EFF91F3" w:rsidR="00FC3597" w:rsidRPr="0030690F" w:rsidRDefault="00FC3597" w:rsidP="00FC3597">
      <w:pPr>
        <w:keepLines/>
        <w:autoSpaceDE w:val="0"/>
        <w:autoSpaceDN w:val="0"/>
        <w:adjustRightInd w:val="0"/>
        <w:spacing w:before="120" w:after="120" w:line="240" w:lineRule="atLeast"/>
        <w:jc w:val="center"/>
        <w:rPr>
          <w:rFonts w:ascii="Arial" w:hAnsi="Arial" w:cs="Arial"/>
          <w:b/>
          <w:bCs/>
          <w:sz w:val="36"/>
          <w:szCs w:val="36"/>
        </w:rPr>
      </w:pPr>
      <w:r w:rsidRPr="0030690F">
        <w:rPr>
          <w:rFonts w:ascii="Arial" w:hAnsi="Arial" w:cs="Arial"/>
          <w:b/>
          <w:bCs/>
          <w:sz w:val="36"/>
          <w:szCs w:val="36"/>
        </w:rPr>
        <w:t>Office of Information &amp; Technology (OI</w:t>
      </w:r>
      <w:r w:rsidR="00BC31C7" w:rsidRPr="0030690F">
        <w:rPr>
          <w:rFonts w:ascii="Arial" w:hAnsi="Arial" w:cs="Arial"/>
          <w:b/>
          <w:bCs/>
          <w:sz w:val="36"/>
          <w:szCs w:val="36"/>
        </w:rPr>
        <w:t>&amp;</w:t>
      </w:r>
      <w:r w:rsidRPr="0030690F">
        <w:rPr>
          <w:rFonts w:ascii="Arial" w:hAnsi="Arial" w:cs="Arial"/>
          <w:b/>
          <w:bCs/>
          <w:sz w:val="36"/>
          <w:szCs w:val="36"/>
        </w:rPr>
        <w:t>T)</w:t>
      </w:r>
    </w:p>
    <w:p w14:paraId="67E4F7CA" w14:textId="7DE11365" w:rsidR="00FC3597" w:rsidRPr="0030690F" w:rsidRDefault="002A611E" w:rsidP="00FC3597">
      <w:pPr>
        <w:keepLines/>
        <w:autoSpaceDE w:val="0"/>
        <w:autoSpaceDN w:val="0"/>
        <w:adjustRightInd w:val="0"/>
        <w:spacing w:before="120" w:after="120"/>
        <w:jc w:val="center"/>
        <w:rPr>
          <w:rFonts w:ascii="Arial" w:hAnsi="Arial" w:cs="Arial"/>
          <w:b/>
          <w:bCs/>
          <w:sz w:val="36"/>
          <w:szCs w:val="36"/>
        </w:rPr>
      </w:pPr>
      <w:r w:rsidRPr="0030690F">
        <w:rPr>
          <w:rFonts w:ascii="Arial" w:hAnsi="Arial" w:cs="Arial"/>
          <w:b/>
          <w:bCs/>
          <w:sz w:val="36"/>
          <w:szCs w:val="36"/>
        </w:rPr>
        <w:t>Product Development</w:t>
      </w:r>
    </w:p>
    <w:p w14:paraId="149CDECC" w14:textId="77777777" w:rsidR="002A611E" w:rsidRPr="0030690F" w:rsidRDefault="002A611E" w:rsidP="002A611E">
      <w:pPr>
        <w:keepLines/>
        <w:autoSpaceDE w:val="0"/>
        <w:autoSpaceDN w:val="0"/>
        <w:adjustRightInd w:val="0"/>
        <w:spacing w:before="120" w:after="120"/>
        <w:jc w:val="center"/>
        <w:rPr>
          <w:rFonts w:ascii="Arial" w:hAnsi="Arial" w:cs="Arial"/>
          <w:b/>
          <w:bCs/>
          <w:sz w:val="32"/>
          <w:szCs w:val="36"/>
        </w:rPr>
      </w:pPr>
    </w:p>
    <w:p w14:paraId="5F724F3B" w14:textId="4509473B" w:rsidR="002A611E" w:rsidRPr="0030690F" w:rsidRDefault="002A611E" w:rsidP="002A611E">
      <w:pPr>
        <w:keepLines/>
        <w:autoSpaceDE w:val="0"/>
        <w:autoSpaceDN w:val="0"/>
        <w:adjustRightInd w:val="0"/>
        <w:spacing w:before="120" w:after="120"/>
        <w:jc w:val="center"/>
        <w:rPr>
          <w:rFonts w:ascii="Arial" w:hAnsi="Arial" w:cs="Arial"/>
          <w:b/>
          <w:bCs/>
          <w:sz w:val="32"/>
          <w:szCs w:val="36"/>
        </w:rPr>
      </w:pPr>
    </w:p>
    <w:p w14:paraId="77B0E3E3" w14:textId="426DB102" w:rsidR="00254D81" w:rsidRPr="0030690F" w:rsidRDefault="00254D81" w:rsidP="002A611E">
      <w:pPr>
        <w:keepLines/>
        <w:autoSpaceDE w:val="0"/>
        <w:autoSpaceDN w:val="0"/>
        <w:adjustRightInd w:val="0"/>
        <w:spacing w:before="120" w:after="120"/>
        <w:jc w:val="center"/>
        <w:rPr>
          <w:rFonts w:ascii="Arial" w:hAnsi="Arial" w:cs="Arial"/>
          <w:b/>
          <w:bCs/>
          <w:sz w:val="32"/>
          <w:szCs w:val="36"/>
        </w:rPr>
      </w:pPr>
    </w:p>
    <w:p w14:paraId="20D086B9" w14:textId="0D75134E" w:rsidR="002A611E" w:rsidRPr="0030690F" w:rsidRDefault="002A611E" w:rsidP="002A611E">
      <w:pPr>
        <w:keepLines/>
        <w:autoSpaceDE w:val="0"/>
        <w:autoSpaceDN w:val="0"/>
        <w:adjustRightInd w:val="0"/>
        <w:spacing w:before="120" w:after="120"/>
        <w:jc w:val="center"/>
        <w:rPr>
          <w:rFonts w:ascii="Arial" w:hAnsi="Arial" w:cs="Arial"/>
          <w:b/>
          <w:bCs/>
          <w:sz w:val="32"/>
          <w:szCs w:val="36"/>
        </w:rPr>
      </w:pPr>
      <w:r w:rsidRPr="0030690F">
        <w:rPr>
          <w:rFonts w:ascii="Arial" w:hAnsi="Arial" w:cs="Arial"/>
          <w:b/>
          <w:bCs/>
          <w:sz w:val="32"/>
          <w:szCs w:val="36"/>
        </w:rPr>
        <w:t>Memorial Benefits Management System (MBMS)</w:t>
      </w:r>
    </w:p>
    <w:p w14:paraId="726CD056" w14:textId="099031C7" w:rsidR="00254D81" w:rsidRPr="0030690F" w:rsidRDefault="00BC31C7" w:rsidP="00254D81">
      <w:pPr>
        <w:keepLines/>
        <w:autoSpaceDE w:val="0"/>
        <w:autoSpaceDN w:val="0"/>
        <w:adjustRightInd w:val="0"/>
        <w:spacing w:before="120" w:after="120"/>
        <w:jc w:val="center"/>
        <w:rPr>
          <w:rFonts w:ascii="Arial" w:hAnsi="Arial" w:cs="Arial"/>
          <w:b/>
          <w:bCs/>
          <w:sz w:val="32"/>
          <w:szCs w:val="32"/>
        </w:rPr>
      </w:pPr>
      <w:r w:rsidRPr="0030690F">
        <w:rPr>
          <w:rFonts w:ascii="Arial" w:hAnsi="Arial" w:cs="Arial"/>
          <w:b/>
          <w:bCs/>
          <w:sz w:val="32"/>
          <w:szCs w:val="32"/>
        </w:rPr>
        <w:t xml:space="preserve">Memorial </w:t>
      </w:r>
      <w:r w:rsidR="002A611E" w:rsidRPr="0030690F">
        <w:rPr>
          <w:rFonts w:ascii="Arial" w:hAnsi="Arial" w:cs="Arial"/>
          <w:b/>
          <w:bCs/>
          <w:sz w:val="32"/>
          <w:szCs w:val="32"/>
        </w:rPr>
        <w:t>Cemetery Management Modernization – Phase 1</w:t>
      </w:r>
      <w:r w:rsidRPr="0030690F">
        <w:rPr>
          <w:rFonts w:ascii="Arial" w:hAnsi="Arial" w:cs="Arial"/>
          <w:b/>
          <w:bCs/>
          <w:sz w:val="32"/>
          <w:szCs w:val="32"/>
        </w:rPr>
        <w:t xml:space="preserve"> (CM1)</w:t>
      </w:r>
    </w:p>
    <w:p w14:paraId="3490B2F7" w14:textId="77777777" w:rsidR="009F6B01" w:rsidRPr="0030690F" w:rsidRDefault="009F6B01" w:rsidP="00FC3597">
      <w:pPr>
        <w:spacing w:before="840" w:after="120"/>
        <w:jc w:val="center"/>
        <w:rPr>
          <w:rFonts w:ascii="Arial" w:hAnsi="Arial" w:cs="Arial"/>
          <w:b/>
          <w:sz w:val="28"/>
          <w:szCs w:val="28"/>
        </w:rPr>
      </w:pPr>
    </w:p>
    <w:p w14:paraId="46E4E998" w14:textId="40662E0C" w:rsidR="00FC3597" w:rsidRPr="0030690F" w:rsidRDefault="00934340" w:rsidP="00FC3597">
      <w:pPr>
        <w:spacing w:before="840" w:after="120"/>
        <w:jc w:val="center"/>
        <w:rPr>
          <w:rFonts w:ascii="Arial" w:hAnsi="Arial" w:cs="Arial"/>
          <w:b/>
          <w:sz w:val="28"/>
          <w:szCs w:val="28"/>
        </w:rPr>
      </w:pPr>
      <w:r w:rsidRPr="0030690F">
        <w:rPr>
          <w:rFonts w:ascii="Arial" w:hAnsi="Arial" w:cs="Arial"/>
          <w:b/>
          <w:sz w:val="28"/>
          <w:szCs w:val="28"/>
        </w:rPr>
        <w:t xml:space="preserve">  Remains Tracking Test Plan</w:t>
      </w:r>
    </w:p>
    <w:p w14:paraId="41BA9E37" w14:textId="21116E0D" w:rsidR="00FC3597" w:rsidRPr="0030690F" w:rsidRDefault="00FC3597" w:rsidP="00550AD0">
      <w:pPr>
        <w:spacing w:before="120" w:after="120"/>
        <w:rPr>
          <w:rFonts w:ascii="Arial" w:hAnsi="Arial" w:cs="Arial"/>
          <w:b/>
          <w:bCs/>
          <w:sz w:val="32"/>
          <w:szCs w:val="32"/>
        </w:rPr>
      </w:pPr>
    </w:p>
    <w:p w14:paraId="67A0CA4A" w14:textId="7BBC6D2A" w:rsidR="00254D81" w:rsidRPr="00520ACB" w:rsidRDefault="00FC3597" w:rsidP="00520ACB">
      <w:pPr>
        <w:spacing w:before="120" w:after="120"/>
        <w:jc w:val="center"/>
        <w:rPr>
          <w:rFonts w:ascii="Arial" w:hAnsi="Arial" w:cs="Arial"/>
          <w:b/>
          <w:bCs/>
          <w:sz w:val="28"/>
          <w:szCs w:val="32"/>
        </w:rPr>
      </w:pPr>
      <w:r w:rsidRPr="0030690F">
        <w:rPr>
          <w:rFonts w:ascii="Arial" w:hAnsi="Arial" w:cs="Arial"/>
          <w:b/>
          <w:noProof/>
          <w:sz w:val="32"/>
          <w:szCs w:val="32"/>
        </w:rPr>
        <w:drawing>
          <wp:inline distT="0" distB="0" distL="0" distR="0" wp14:anchorId="2BF7D504" wp14:editId="5DB3CC59">
            <wp:extent cx="1884680" cy="1884680"/>
            <wp:effectExtent l="0" t="0" r="1270" b="1270"/>
            <wp:docPr id="5" name="Picture 5"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4680" cy="1884680"/>
                    </a:xfrm>
                    <a:prstGeom prst="rect">
                      <a:avLst/>
                    </a:prstGeom>
                    <a:noFill/>
                    <a:ln>
                      <a:noFill/>
                    </a:ln>
                  </pic:spPr>
                </pic:pic>
              </a:graphicData>
            </a:graphic>
          </wp:inline>
        </w:drawing>
      </w:r>
    </w:p>
    <w:p w14:paraId="78AD3410" w14:textId="77777777" w:rsidR="009F6B01" w:rsidRPr="0030690F" w:rsidRDefault="009F6B01" w:rsidP="00FC3597">
      <w:pPr>
        <w:spacing w:before="120" w:after="120"/>
        <w:jc w:val="center"/>
        <w:rPr>
          <w:rFonts w:ascii="Arial" w:hAnsi="Arial" w:cs="Arial"/>
          <w:b/>
          <w:bCs/>
          <w:sz w:val="24"/>
        </w:rPr>
      </w:pPr>
    </w:p>
    <w:p w14:paraId="6047A93C" w14:textId="3F8BA399" w:rsidR="00FC3597" w:rsidRPr="0030690F" w:rsidRDefault="00FC3597" w:rsidP="00FC3597">
      <w:pPr>
        <w:spacing w:before="120" w:after="120"/>
        <w:jc w:val="center"/>
        <w:rPr>
          <w:rFonts w:ascii="Arial" w:hAnsi="Arial" w:cs="Arial"/>
          <w:b/>
          <w:bCs/>
          <w:sz w:val="24"/>
        </w:rPr>
      </w:pPr>
      <w:r w:rsidRPr="0030690F">
        <w:rPr>
          <w:rFonts w:ascii="Arial" w:hAnsi="Arial" w:cs="Arial"/>
          <w:b/>
          <w:bCs/>
          <w:sz w:val="24"/>
        </w:rPr>
        <w:t xml:space="preserve"> </w:t>
      </w:r>
      <w:r w:rsidR="00AB7A4E" w:rsidRPr="0030690F">
        <w:rPr>
          <w:rFonts w:ascii="Arial" w:hAnsi="Arial" w:cs="Arial"/>
          <w:b/>
          <w:bCs/>
          <w:sz w:val="24"/>
        </w:rPr>
        <w:t>April</w:t>
      </w:r>
      <w:r w:rsidRPr="0030690F">
        <w:rPr>
          <w:rFonts w:ascii="Arial" w:hAnsi="Arial" w:cs="Arial"/>
          <w:b/>
          <w:bCs/>
          <w:sz w:val="24"/>
        </w:rPr>
        <w:t xml:space="preserve"> 2016</w:t>
      </w:r>
    </w:p>
    <w:p w14:paraId="383450DE" w14:textId="1F7636B9" w:rsidR="00FC3597" w:rsidRPr="0030690F" w:rsidRDefault="00FC3597" w:rsidP="00FC3597">
      <w:pPr>
        <w:tabs>
          <w:tab w:val="center" w:pos="4680"/>
          <w:tab w:val="left" w:pos="5715"/>
        </w:tabs>
        <w:spacing w:before="120" w:after="120"/>
        <w:jc w:val="center"/>
        <w:rPr>
          <w:rFonts w:ascii="Arial" w:hAnsi="Arial" w:cs="Arial"/>
          <w:b/>
          <w:bCs/>
          <w:i/>
          <w:sz w:val="24"/>
        </w:rPr>
      </w:pPr>
      <w:r w:rsidRPr="0030690F">
        <w:rPr>
          <w:rFonts w:ascii="Arial" w:hAnsi="Arial" w:cs="Arial"/>
          <w:b/>
          <w:bCs/>
          <w:sz w:val="24"/>
        </w:rPr>
        <w:t xml:space="preserve">Version </w:t>
      </w:r>
      <w:r w:rsidR="00AB7A4E" w:rsidRPr="0030690F">
        <w:rPr>
          <w:rFonts w:ascii="Arial" w:hAnsi="Arial" w:cs="Arial"/>
          <w:b/>
          <w:bCs/>
          <w:color w:val="000000"/>
          <w:sz w:val="24"/>
        </w:rPr>
        <w:t>0.4</w:t>
      </w:r>
    </w:p>
    <w:p w14:paraId="4A0F27F8" w14:textId="77777777" w:rsidR="00FC3597" w:rsidRPr="0030690F" w:rsidRDefault="00FC3597" w:rsidP="00FC3597">
      <w:pPr>
        <w:spacing w:before="120" w:after="120"/>
        <w:jc w:val="center"/>
        <w:rPr>
          <w:rFonts w:ascii="Arial" w:hAnsi="Arial" w:cs="Arial"/>
          <w:sz w:val="24"/>
          <w:szCs w:val="22"/>
          <w:lang w:bidi="en-US"/>
        </w:rPr>
      </w:pPr>
    </w:p>
    <w:p w14:paraId="427D2E55" w14:textId="77777777" w:rsidR="00FC3597" w:rsidRPr="0030690F" w:rsidRDefault="00FC3597" w:rsidP="00FC3597">
      <w:pPr>
        <w:spacing w:before="120" w:after="120"/>
        <w:rPr>
          <w:rFonts w:ascii="Arial" w:hAnsi="Arial" w:cs="Arial"/>
          <w:sz w:val="24"/>
          <w:szCs w:val="22"/>
          <w:lang w:bidi="en-US"/>
        </w:rPr>
      </w:pPr>
    </w:p>
    <w:p w14:paraId="57BCA60B" w14:textId="4450038D" w:rsidR="00254D81" w:rsidRPr="0030690F" w:rsidRDefault="00ED2463" w:rsidP="009F6B01">
      <w:pPr>
        <w:tabs>
          <w:tab w:val="left" w:pos="7187"/>
        </w:tabs>
        <w:spacing w:before="120" w:after="120"/>
        <w:rPr>
          <w:rFonts w:ascii="Arial" w:hAnsi="Arial" w:cs="Arial"/>
          <w:sz w:val="24"/>
          <w:szCs w:val="22"/>
          <w:lang w:bidi="en-US"/>
        </w:rPr>
      </w:pPr>
      <w:r w:rsidRPr="0030690F">
        <w:rPr>
          <w:rFonts w:ascii="Arial" w:hAnsi="Arial" w:cs="Arial"/>
          <w:sz w:val="24"/>
          <w:szCs w:val="22"/>
          <w:lang w:bidi="en-US"/>
        </w:rPr>
        <w:tab/>
      </w:r>
    </w:p>
    <w:p w14:paraId="667E14D8" w14:textId="35A36093" w:rsidR="007926DE" w:rsidRPr="0030690F" w:rsidRDefault="007926DE" w:rsidP="007926DE">
      <w:pPr>
        <w:pStyle w:val="Title2"/>
      </w:pPr>
      <w:r w:rsidRPr="0030690F">
        <w:lastRenderedPageBreak/>
        <w:t>Revision History</w:t>
      </w:r>
    </w:p>
    <w:tbl>
      <w:tblPr>
        <w:tblW w:w="9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Revision History, detailing date, version number, description of changes, and author of changes."/>
      </w:tblPr>
      <w:tblGrid>
        <w:gridCol w:w="1728"/>
        <w:gridCol w:w="1080"/>
        <w:gridCol w:w="4392"/>
        <w:gridCol w:w="2329"/>
      </w:tblGrid>
      <w:tr w:rsidR="00937BD8" w:rsidRPr="0030690F" w14:paraId="2C3D9607" w14:textId="77777777" w:rsidTr="00BC31C7">
        <w:trPr>
          <w:jc w:val="center"/>
        </w:trPr>
        <w:tc>
          <w:tcPr>
            <w:tcW w:w="1728" w:type="dxa"/>
            <w:shd w:val="clear" w:color="auto" w:fill="DBE5F1" w:themeFill="accent1" w:themeFillTint="33"/>
          </w:tcPr>
          <w:p w14:paraId="40B2927B" w14:textId="77777777" w:rsidR="00937BD8" w:rsidRPr="0030690F" w:rsidRDefault="00937BD8" w:rsidP="005C0C2B">
            <w:pPr>
              <w:pStyle w:val="TableHeading"/>
              <w:jc w:val="center"/>
            </w:pPr>
            <w:bookmarkStart w:id="3" w:name="Column_Title_01"/>
            <w:bookmarkEnd w:id="3"/>
            <w:r w:rsidRPr="0030690F">
              <w:t>Date</w:t>
            </w:r>
          </w:p>
        </w:tc>
        <w:tc>
          <w:tcPr>
            <w:tcW w:w="1080" w:type="dxa"/>
            <w:shd w:val="clear" w:color="auto" w:fill="DBE5F1" w:themeFill="accent1" w:themeFillTint="33"/>
          </w:tcPr>
          <w:p w14:paraId="1DAA5D8A" w14:textId="77777777" w:rsidR="00937BD8" w:rsidRPr="0030690F" w:rsidRDefault="00937BD8" w:rsidP="005C0C2B">
            <w:pPr>
              <w:pStyle w:val="TableHeading"/>
              <w:jc w:val="center"/>
            </w:pPr>
            <w:r w:rsidRPr="0030690F">
              <w:t>Version</w:t>
            </w:r>
          </w:p>
        </w:tc>
        <w:tc>
          <w:tcPr>
            <w:tcW w:w="4392" w:type="dxa"/>
            <w:shd w:val="clear" w:color="auto" w:fill="DBE5F1" w:themeFill="accent1" w:themeFillTint="33"/>
          </w:tcPr>
          <w:p w14:paraId="2BD33D58" w14:textId="77777777" w:rsidR="00937BD8" w:rsidRPr="0030690F" w:rsidRDefault="00937BD8" w:rsidP="005C0C2B">
            <w:pPr>
              <w:pStyle w:val="TableHeading"/>
              <w:jc w:val="center"/>
            </w:pPr>
            <w:r w:rsidRPr="0030690F">
              <w:t>Description</w:t>
            </w:r>
          </w:p>
        </w:tc>
        <w:tc>
          <w:tcPr>
            <w:tcW w:w="2329" w:type="dxa"/>
            <w:shd w:val="clear" w:color="auto" w:fill="DBE5F1" w:themeFill="accent1" w:themeFillTint="33"/>
          </w:tcPr>
          <w:p w14:paraId="61E51403" w14:textId="77777777" w:rsidR="00937BD8" w:rsidRPr="0030690F" w:rsidRDefault="00937BD8" w:rsidP="005C0C2B">
            <w:pPr>
              <w:pStyle w:val="TableHeading"/>
              <w:jc w:val="center"/>
            </w:pPr>
            <w:r w:rsidRPr="0030690F">
              <w:t>Author</w:t>
            </w:r>
          </w:p>
        </w:tc>
      </w:tr>
      <w:tr w:rsidR="00AB7A4E" w:rsidRPr="0030690F" w14:paraId="62870BC0" w14:textId="77777777" w:rsidTr="00BC31C7">
        <w:trPr>
          <w:jc w:val="center"/>
        </w:trPr>
        <w:tc>
          <w:tcPr>
            <w:tcW w:w="1728" w:type="dxa"/>
          </w:tcPr>
          <w:p w14:paraId="47D5F17A" w14:textId="110E9739" w:rsidR="00AB7A4E" w:rsidRPr="0030690F" w:rsidRDefault="00AB7A4E" w:rsidP="009F6B01">
            <w:pPr>
              <w:pStyle w:val="TableText"/>
              <w:rPr>
                <w:rFonts w:ascii="Arial" w:hAnsi="Arial"/>
              </w:rPr>
            </w:pPr>
            <w:r w:rsidRPr="0030690F">
              <w:rPr>
                <w:rFonts w:ascii="Arial" w:hAnsi="Arial"/>
              </w:rPr>
              <w:t>04/14/2016</w:t>
            </w:r>
          </w:p>
        </w:tc>
        <w:tc>
          <w:tcPr>
            <w:tcW w:w="1080" w:type="dxa"/>
          </w:tcPr>
          <w:p w14:paraId="759DADCF" w14:textId="713232B9" w:rsidR="00AB7A4E" w:rsidRPr="0030690F" w:rsidRDefault="00AB7A4E" w:rsidP="009F6B01">
            <w:pPr>
              <w:pStyle w:val="TableText"/>
              <w:rPr>
                <w:rFonts w:ascii="Arial" w:hAnsi="Arial"/>
              </w:rPr>
            </w:pPr>
            <w:r w:rsidRPr="0030690F">
              <w:rPr>
                <w:rFonts w:ascii="Arial" w:hAnsi="Arial"/>
              </w:rPr>
              <w:t>0.4</w:t>
            </w:r>
          </w:p>
        </w:tc>
        <w:tc>
          <w:tcPr>
            <w:tcW w:w="4392" w:type="dxa"/>
          </w:tcPr>
          <w:p w14:paraId="3D21CBE5" w14:textId="4FC73200" w:rsidR="00AB7A4E" w:rsidRPr="0030690F" w:rsidRDefault="00311020" w:rsidP="009F6B01">
            <w:pPr>
              <w:pStyle w:val="TableText"/>
              <w:rPr>
                <w:rFonts w:ascii="Arial" w:hAnsi="Arial"/>
              </w:rPr>
            </w:pPr>
            <w:r w:rsidRPr="00311020">
              <w:rPr>
                <w:rFonts w:ascii="Arial" w:hAnsi="Arial"/>
              </w:rPr>
              <w:t>Updated with COR’s comments</w:t>
            </w:r>
          </w:p>
        </w:tc>
        <w:tc>
          <w:tcPr>
            <w:tcW w:w="2329" w:type="dxa"/>
          </w:tcPr>
          <w:p w14:paraId="5497E708" w14:textId="4DE144C9" w:rsidR="00AB7A4E" w:rsidRPr="0030690F" w:rsidRDefault="00AB7A4E" w:rsidP="009F6B01">
            <w:pPr>
              <w:pStyle w:val="TableText"/>
              <w:rPr>
                <w:rFonts w:ascii="Arial" w:hAnsi="Arial"/>
              </w:rPr>
            </w:pPr>
          </w:p>
        </w:tc>
      </w:tr>
      <w:tr w:rsidR="009F6B01" w:rsidRPr="0030690F" w14:paraId="13C16DFA" w14:textId="77777777" w:rsidTr="00BC31C7">
        <w:trPr>
          <w:jc w:val="center"/>
        </w:trPr>
        <w:tc>
          <w:tcPr>
            <w:tcW w:w="1728" w:type="dxa"/>
          </w:tcPr>
          <w:p w14:paraId="13FCFB7B" w14:textId="600F1989" w:rsidR="009F6B01" w:rsidRPr="0030690F" w:rsidRDefault="009F6B01" w:rsidP="009F6B01">
            <w:pPr>
              <w:pStyle w:val="TableText"/>
              <w:rPr>
                <w:rFonts w:ascii="Arial" w:hAnsi="Arial"/>
              </w:rPr>
            </w:pPr>
            <w:r w:rsidRPr="0030690F">
              <w:rPr>
                <w:rFonts w:ascii="Arial" w:hAnsi="Arial"/>
              </w:rPr>
              <w:t>02/10/2016</w:t>
            </w:r>
          </w:p>
        </w:tc>
        <w:tc>
          <w:tcPr>
            <w:tcW w:w="1080" w:type="dxa"/>
          </w:tcPr>
          <w:p w14:paraId="6B485EB8" w14:textId="5ED0072B" w:rsidR="009F6B01" w:rsidRPr="0030690F" w:rsidRDefault="009F6B01" w:rsidP="009F6B01">
            <w:pPr>
              <w:pStyle w:val="TableText"/>
              <w:rPr>
                <w:rFonts w:ascii="Arial" w:hAnsi="Arial"/>
              </w:rPr>
            </w:pPr>
            <w:r w:rsidRPr="0030690F">
              <w:rPr>
                <w:rFonts w:ascii="Arial" w:hAnsi="Arial"/>
              </w:rPr>
              <w:t>0.3</w:t>
            </w:r>
          </w:p>
        </w:tc>
        <w:tc>
          <w:tcPr>
            <w:tcW w:w="4392" w:type="dxa"/>
          </w:tcPr>
          <w:p w14:paraId="5266AC28" w14:textId="5EBAF18F" w:rsidR="009F6B01" w:rsidRPr="0030690F" w:rsidRDefault="009F6B01" w:rsidP="0030690F">
            <w:pPr>
              <w:pStyle w:val="TableText"/>
              <w:rPr>
                <w:rFonts w:ascii="Arial" w:hAnsi="Arial"/>
              </w:rPr>
            </w:pPr>
            <w:r w:rsidRPr="0030690F">
              <w:rPr>
                <w:rFonts w:ascii="Arial" w:hAnsi="Arial"/>
              </w:rPr>
              <w:t>Initial Updates</w:t>
            </w:r>
          </w:p>
        </w:tc>
        <w:tc>
          <w:tcPr>
            <w:tcW w:w="2329" w:type="dxa"/>
          </w:tcPr>
          <w:p w14:paraId="47E7695A" w14:textId="445413AE" w:rsidR="009F6B01" w:rsidRPr="0030690F" w:rsidRDefault="009F6B01" w:rsidP="009F6B01">
            <w:pPr>
              <w:pStyle w:val="TableText"/>
              <w:rPr>
                <w:rFonts w:ascii="Arial" w:hAnsi="Arial"/>
              </w:rPr>
            </w:pPr>
          </w:p>
        </w:tc>
      </w:tr>
      <w:tr w:rsidR="00BC31C7" w:rsidRPr="0030690F" w14:paraId="30670C12" w14:textId="77777777" w:rsidTr="00BC31C7">
        <w:trPr>
          <w:jc w:val="center"/>
        </w:trPr>
        <w:tc>
          <w:tcPr>
            <w:tcW w:w="1728" w:type="dxa"/>
          </w:tcPr>
          <w:p w14:paraId="5117DC3E" w14:textId="77777777" w:rsidR="00BC31C7" w:rsidRPr="0030690F" w:rsidRDefault="00BC31C7" w:rsidP="00BC31C7">
            <w:pPr>
              <w:pStyle w:val="TableText"/>
              <w:rPr>
                <w:rFonts w:ascii="Arial" w:hAnsi="Arial"/>
              </w:rPr>
            </w:pPr>
            <w:r w:rsidRPr="0030690F">
              <w:rPr>
                <w:rFonts w:ascii="Arial" w:hAnsi="Arial"/>
              </w:rPr>
              <w:t>02/03/2016</w:t>
            </w:r>
          </w:p>
        </w:tc>
        <w:tc>
          <w:tcPr>
            <w:tcW w:w="1080" w:type="dxa"/>
          </w:tcPr>
          <w:p w14:paraId="1B690700" w14:textId="77777777" w:rsidR="00BC31C7" w:rsidRPr="0030690F" w:rsidRDefault="00BC31C7" w:rsidP="00BC31C7">
            <w:pPr>
              <w:pStyle w:val="TableText"/>
              <w:rPr>
                <w:rFonts w:ascii="Arial" w:hAnsi="Arial"/>
              </w:rPr>
            </w:pPr>
            <w:r w:rsidRPr="0030690F">
              <w:rPr>
                <w:rFonts w:ascii="Arial" w:hAnsi="Arial"/>
              </w:rPr>
              <w:t>0.2</w:t>
            </w:r>
          </w:p>
        </w:tc>
        <w:tc>
          <w:tcPr>
            <w:tcW w:w="4392" w:type="dxa"/>
          </w:tcPr>
          <w:p w14:paraId="273E41A0" w14:textId="77777777" w:rsidR="00BC31C7" w:rsidRPr="0030690F" w:rsidRDefault="00BC31C7" w:rsidP="00BC31C7">
            <w:pPr>
              <w:pStyle w:val="TableText"/>
              <w:rPr>
                <w:rFonts w:ascii="Arial" w:hAnsi="Arial"/>
              </w:rPr>
            </w:pPr>
            <w:r w:rsidRPr="0030690F">
              <w:rPr>
                <w:rFonts w:ascii="Arial" w:hAnsi="Arial"/>
              </w:rPr>
              <w:t>Initial Draft Updates</w:t>
            </w:r>
          </w:p>
        </w:tc>
        <w:tc>
          <w:tcPr>
            <w:tcW w:w="2329" w:type="dxa"/>
          </w:tcPr>
          <w:p w14:paraId="1A685A90" w14:textId="77777777" w:rsidR="00BC31C7" w:rsidRPr="0030690F" w:rsidRDefault="00BC31C7" w:rsidP="00BC31C7">
            <w:pPr>
              <w:pStyle w:val="TableText"/>
              <w:rPr>
                <w:rFonts w:ascii="Arial" w:hAnsi="Arial"/>
              </w:rPr>
            </w:pPr>
          </w:p>
        </w:tc>
      </w:tr>
      <w:tr w:rsidR="00937BD8" w:rsidRPr="0030690F" w14:paraId="33B7AEFB" w14:textId="77777777" w:rsidTr="00BC31C7">
        <w:trPr>
          <w:jc w:val="center"/>
        </w:trPr>
        <w:tc>
          <w:tcPr>
            <w:tcW w:w="1728" w:type="dxa"/>
          </w:tcPr>
          <w:p w14:paraId="51B14356" w14:textId="7627439B" w:rsidR="00937BD8" w:rsidRPr="0030690F" w:rsidRDefault="00A60C20" w:rsidP="005C0C2B">
            <w:pPr>
              <w:pStyle w:val="TableText"/>
              <w:rPr>
                <w:rFonts w:ascii="Arial" w:hAnsi="Arial"/>
              </w:rPr>
            </w:pPr>
            <w:r w:rsidRPr="0030690F">
              <w:rPr>
                <w:rFonts w:ascii="Arial" w:hAnsi="Arial"/>
              </w:rPr>
              <w:t>01/12</w:t>
            </w:r>
            <w:r w:rsidR="00B4371F" w:rsidRPr="0030690F">
              <w:rPr>
                <w:rFonts w:ascii="Arial" w:hAnsi="Arial"/>
              </w:rPr>
              <w:t>/2016</w:t>
            </w:r>
          </w:p>
        </w:tc>
        <w:tc>
          <w:tcPr>
            <w:tcW w:w="1080" w:type="dxa"/>
          </w:tcPr>
          <w:p w14:paraId="18712E4F" w14:textId="5D09BB26" w:rsidR="00937BD8" w:rsidRPr="0030690F" w:rsidRDefault="00A955E6" w:rsidP="005C0C2B">
            <w:pPr>
              <w:pStyle w:val="TableText"/>
              <w:rPr>
                <w:rFonts w:ascii="Arial" w:hAnsi="Arial"/>
              </w:rPr>
            </w:pPr>
            <w:r w:rsidRPr="0030690F">
              <w:rPr>
                <w:rFonts w:ascii="Arial" w:hAnsi="Arial"/>
              </w:rPr>
              <w:t>0.1</w:t>
            </w:r>
          </w:p>
        </w:tc>
        <w:tc>
          <w:tcPr>
            <w:tcW w:w="4392" w:type="dxa"/>
          </w:tcPr>
          <w:p w14:paraId="490A4E09" w14:textId="52A626A0" w:rsidR="00937BD8" w:rsidRPr="0030690F" w:rsidRDefault="009D199D" w:rsidP="005C0C2B">
            <w:pPr>
              <w:pStyle w:val="TableText"/>
              <w:rPr>
                <w:rFonts w:ascii="Arial" w:hAnsi="Arial"/>
              </w:rPr>
            </w:pPr>
            <w:r w:rsidRPr="0030690F">
              <w:rPr>
                <w:rFonts w:ascii="Arial" w:hAnsi="Arial"/>
              </w:rPr>
              <w:t>Initial Draft</w:t>
            </w:r>
          </w:p>
        </w:tc>
        <w:tc>
          <w:tcPr>
            <w:tcW w:w="2329" w:type="dxa"/>
          </w:tcPr>
          <w:p w14:paraId="2B609819" w14:textId="7830FF53" w:rsidR="009D199D" w:rsidRPr="0030690F" w:rsidRDefault="009D199D" w:rsidP="005C0C2B">
            <w:pPr>
              <w:pStyle w:val="TableText"/>
              <w:rPr>
                <w:rFonts w:ascii="Arial" w:hAnsi="Arial"/>
              </w:rPr>
            </w:pPr>
          </w:p>
        </w:tc>
      </w:tr>
    </w:tbl>
    <w:p w14:paraId="667E14E3" w14:textId="68A0A253" w:rsidR="00B4371F" w:rsidRPr="0030690F" w:rsidRDefault="00B4371F" w:rsidP="007926DE">
      <w:pPr>
        <w:pStyle w:val="Title2"/>
      </w:pPr>
    </w:p>
    <w:p w14:paraId="758035AC" w14:textId="709747D0" w:rsidR="00B4371F" w:rsidRPr="0030690F" w:rsidRDefault="00B4371F">
      <w:pPr>
        <w:rPr>
          <w:rFonts w:ascii="Arial" w:hAnsi="Arial" w:cs="Arial"/>
          <w:b/>
          <w:bCs/>
          <w:sz w:val="28"/>
          <w:szCs w:val="32"/>
        </w:rPr>
      </w:pPr>
      <w:r w:rsidRPr="0030690F">
        <w:rPr>
          <w:rFonts w:ascii="Arial" w:hAnsi="Arial" w:cs="Arial"/>
        </w:rPr>
        <w:br w:type="page"/>
      </w:r>
    </w:p>
    <w:sdt>
      <w:sdtPr>
        <w:rPr>
          <w:rFonts w:ascii="Arial" w:hAnsi="Arial" w:cs="Arial"/>
        </w:rPr>
        <w:id w:val="-880479976"/>
        <w:docPartObj>
          <w:docPartGallery w:val="Table of Contents"/>
          <w:docPartUnique/>
        </w:docPartObj>
      </w:sdtPr>
      <w:sdtEndPr>
        <w:rPr>
          <w:noProof/>
        </w:rPr>
      </w:sdtEndPr>
      <w:sdtContent>
        <w:p w14:paraId="1F9BC2EB" w14:textId="77777777" w:rsidR="00B4371F" w:rsidRPr="0030690F" w:rsidRDefault="00B4371F" w:rsidP="00B4371F">
          <w:pPr>
            <w:keepNext/>
            <w:keepLines/>
            <w:spacing w:before="120" w:after="120"/>
            <w:jc w:val="center"/>
            <w:rPr>
              <w:rFonts w:ascii="Arial" w:hAnsi="Arial" w:cs="Arial"/>
              <w:b/>
              <w:bCs/>
              <w:sz w:val="36"/>
              <w:szCs w:val="36"/>
            </w:rPr>
          </w:pPr>
          <w:r w:rsidRPr="0030690F">
            <w:rPr>
              <w:rFonts w:ascii="Arial" w:hAnsi="Arial" w:cs="Arial"/>
              <w:b/>
              <w:sz w:val="36"/>
              <w:szCs w:val="36"/>
            </w:rPr>
            <w:t xml:space="preserve">Table of </w:t>
          </w:r>
          <w:r w:rsidRPr="0030690F">
            <w:rPr>
              <w:rFonts w:ascii="Arial" w:hAnsi="Arial" w:cs="Arial"/>
              <w:b/>
              <w:bCs/>
              <w:sz w:val="36"/>
              <w:szCs w:val="36"/>
            </w:rPr>
            <w:t>Contents</w:t>
          </w:r>
        </w:p>
        <w:p w14:paraId="776D7554" w14:textId="7B737598" w:rsidR="002E65BF" w:rsidRDefault="00B4371F">
          <w:pPr>
            <w:pStyle w:val="TOC1"/>
            <w:rPr>
              <w:rFonts w:asciiTheme="minorHAnsi" w:eastAsiaTheme="minorEastAsia" w:hAnsiTheme="minorHAnsi" w:cstheme="minorBidi"/>
              <w:b w:val="0"/>
              <w:noProof/>
              <w:sz w:val="22"/>
              <w:szCs w:val="22"/>
            </w:rPr>
          </w:pPr>
          <w:r w:rsidRPr="0030690F">
            <w:rPr>
              <w:rFonts w:cs="Arial"/>
            </w:rPr>
            <w:fldChar w:fldCharType="begin"/>
          </w:r>
          <w:r w:rsidRPr="0030690F">
            <w:rPr>
              <w:rFonts w:cs="Arial"/>
            </w:rPr>
            <w:instrText xml:space="preserve"> TOC \o "1-3" \h \z \u </w:instrText>
          </w:r>
          <w:r w:rsidRPr="0030690F">
            <w:rPr>
              <w:rFonts w:cs="Arial"/>
            </w:rPr>
            <w:fldChar w:fldCharType="separate"/>
          </w:r>
          <w:hyperlink w:anchor="_Toc448422366" w:history="1">
            <w:r w:rsidR="002E65BF" w:rsidRPr="00F31B24">
              <w:rPr>
                <w:rStyle w:val="Hyperlink"/>
                <w:noProof/>
              </w:rPr>
              <w:t>1.</w:t>
            </w:r>
            <w:r w:rsidR="002E65BF">
              <w:rPr>
                <w:rFonts w:asciiTheme="minorHAnsi" w:eastAsiaTheme="minorEastAsia" w:hAnsiTheme="minorHAnsi" w:cstheme="minorBidi"/>
                <w:b w:val="0"/>
                <w:noProof/>
                <w:sz w:val="22"/>
                <w:szCs w:val="22"/>
              </w:rPr>
              <w:tab/>
            </w:r>
            <w:r w:rsidR="002E65BF" w:rsidRPr="00F31B24">
              <w:rPr>
                <w:rStyle w:val="Hyperlink"/>
                <w:noProof/>
              </w:rPr>
              <w:t>Introduction</w:t>
            </w:r>
            <w:r w:rsidR="002E65BF">
              <w:rPr>
                <w:noProof/>
                <w:webHidden/>
              </w:rPr>
              <w:tab/>
            </w:r>
            <w:r w:rsidR="002E65BF">
              <w:rPr>
                <w:noProof/>
                <w:webHidden/>
              </w:rPr>
              <w:fldChar w:fldCharType="begin"/>
            </w:r>
            <w:r w:rsidR="002E65BF">
              <w:rPr>
                <w:noProof/>
                <w:webHidden/>
              </w:rPr>
              <w:instrText xml:space="preserve"> PAGEREF _Toc448422366 \h </w:instrText>
            </w:r>
            <w:r w:rsidR="002E65BF">
              <w:rPr>
                <w:noProof/>
                <w:webHidden/>
              </w:rPr>
            </w:r>
            <w:r w:rsidR="002E65BF">
              <w:rPr>
                <w:noProof/>
                <w:webHidden/>
              </w:rPr>
              <w:fldChar w:fldCharType="separate"/>
            </w:r>
            <w:r w:rsidR="002E65BF">
              <w:rPr>
                <w:noProof/>
                <w:webHidden/>
              </w:rPr>
              <w:t>1</w:t>
            </w:r>
            <w:r w:rsidR="002E65BF">
              <w:rPr>
                <w:noProof/>
                <w:webHidden/>
              </w:rPr>
              <w:fldChar w:fldCharType="end"/>
            </w:r>
          </w:hyperlink>
        </w:p>
        <w:p w14:paraId="3D3B0B6E" w14:textId="45DBDE63" w:rsidR="002E65BF" w:rsidRDefault="00911E05">
          <w:pPr>
            <w:pStyle w:val="TOC2"/>
            <w:rPr>
              <w:rFonts w:asciiTheme="minorHAnsi" w:eastAsiaTheme="minorEastAsia" w:hAnsiTheme="minorHAnsi" w:cstheme="minorBidi"/>
              <w:b w:val="0"/>
              <w:noProof/>
              <w:sz w:val="22"/>
              <w:szCs w:val="22"/>
            </w:rPr>
          </w:pPr>
          <w:hyperlink w:anchor="_Toc448422367" w:history="1">
            <w:r w:rsidR="002E65BF" w:rsidRPr="00F31B24">
              <w:rPr>
                <w:rStyle w:val="Hyperlink"/>
                <w:noProof/>
              </w:rPr>
              <w:t>1.1.</w:t>
            </w:r>
            <w:r w:rsidR="002E65BF">
              <w:rPr>
                <w:rFonts w:asciiTheme="minorHAnsi" w:eastAsiaTheme="minorEastAsia" w:hAnsiTheme="minorHAnsi" w:cstheme="minorBidi"/>
                <w:b w:val="0"/>
                <w:noProof/>
                <w:sz w:val="22"/>
                <w:szCs w:val="22"/>
              </w:rPr>
              <w:tab/>
            </w:r>
            <w:r w:rsidR="002E65BF" w:rsidRPr="00F31B24">
              <w:rPr>
                <w:rStyle w:val="Hyperlink"/>
                <w:noProof/>
              </w:rPr>
              <w:t>Purpose</w:t>
            </w:r>
            <w:r w:rsidR="002E65BF">
              <w:rPr>
                <w:noProof/>
                <w:webHidden/>
              </w:rPr>
              <w:tab/>
            </w:r>
            <w:r w:rsidR="002E65BF">
              <w:rPr>
                <w:noProof/>
                <w:webHidden/>
              </w:rPr>
              <w:fldChar w:fldCharType="begin"/>
            </w:r>
            <w:r w:rsidR="002E65BF">
              <w:rPr>
                <w:noProof/>
                <w:webHidden/>
              </w:rPr>
              <w:instrText xml:space="preserve"> PAGEREF _Toc448422367 \h </w:instrText>
            </w:r>
            <w:r w:rsidR="002E65BF">
              <w:rPr>
                <w:noProof/>
                <w:webHidden/>
              </w:rPr>
            </w:r>
            <w:r w:rsidR="002E65BF">
              <w:rPr>
                <w:noProof/>
                <w:webHidden/>
              </w:rPr>
              <w:fldChar w:fldCharType="separate"/>
            </w:r>
            <w:r w:rsidR="002E65BF">
              <w:rPr>
                <w:noProof/>
                <w:webHidden/>
              </w:rPr>
              <w:t>1</w:t>
            </w:r>
            <w:r w:rsidR="002E65BF">
              <w:rPr>
                <w:noProof/>
                <w:webHidden/>
              </w:rPr>
              <w:fldChar w:fldCharType="end"/>
            </w:r>
          </w:hyperlink>
        </w:p>
        <w:p w14:paraId="1D3254CD" w14:textId="112E5A8B" w:rsidR="002E65BF" w:rsidRDefault="00911E05">
          <w:pPr>
            <w:pStyle w:val="TOC2"/>
            <w:rPr>
              <w:rFonts w:asciiTheme="minorHAnsi" w:eastAsiaTheme="minorEastAsia" w:hAnsiTheme="minorHAnsi" w:cstheme="minorBidi"/>
              <w:b w:val="0"/>
              <w:noProof/>
              <w:sz w:val="22"/>
              <w:szCs w:val="22"/>
            </w:rPr>
          </w:pPr>
          <w:hyperlink w:anchor="_Toc448422368" w:history="1">
            <w:r w:rsidR="002E65BF" w:rsidRPr="00F31B24">
              <w:rPr>
                <w:rStyle w:val="Hyperlink"/>
                <w:noProof/>
              </w:rPr>
              <w:t>1.2.</w:t>
            </w:r>
            <w:r w:rsidR="002E65BF">
              <w:rPr>
                <w:rFonts w:asciiTheme="minorHAnsi" w:eastAsiaTheme="minorEastAsia" w:hAnsiTheme="minorHAnsi" w:cstheme="minorBidi"/>
                <w:b w:val="0"/>
                <w:noProof/>
                <w:sz w:val="22"/>
                <w:szCs w:val="22"/>
              </w:rPr>
              <w:tab/>
            </w:r>
            <w:r w:rsidR="002E65BF" w:rsidRPr="00F31B24">
              <w:rPr>
                <w:rStyle w:val="Hyperlink"/>
                <w:noProof/>
              </w:rPr>
              <w:t>Scope</w:t>
            </w:r>
            <w:r w:rsidR="002E65BF">
              <w:rPr>
                <w:noProof/>
                <w:webHidden/>
              </w:rPr>
              <w:tab/>
            </w:r>
            <w:r w:rsidR="002E65BF">
              <w:rPr>
                <w:noProof/>
                <w:webHidden/>
              </w:rPr>
              <w:fldChar w:fldCharType="begin"/>
            </w:r>
            <w:r w:rsidR="002E65BF">
              <w:rPr>
                <w:noProof/>
                <w:webHidden/>
              </w:rPr>
              <w:instrText xml:space="preserve"> PAGEREF _Toc448422368 \h </w:instrText>
            </w:r>
            <w:r w:rsidR="002E65BF">
              <w:rPr>
                <w:noProof/>
                <w:webHidden/>
              </w:rPr>
            </w:r>
            <w:r w:rsidR="002E65BF">
              <w:rPr>
                <w:noProof/>
                <w:webHidden/>
              </w:rPr>
              <w:fldChar w:fldCharType="separate"/>
            </w:r>
            <w:r w:rsidR="002E65BF">
              <w:rPr>
                <w:noProof/>
                <w:webHidden/>
              </w:rPr>
              <w:t>2</w:t>
            </w:r>
            <w:r w:rsidR="002E65BF">
              <w:rPr>
                <w:noProof/>
                <w:webHidden/>
              </w:rPr>
              <w:fldChar w:fldCharType="end"/>
            </w:r>
          </w:hyperlink>
        </w:p>
        <w:p w14:paraId="2EEC0E25" w14:textId="245C44E3" w:rsidR="002E65BF" w:rsidRDefault="00911E05">
          <w:pPr>
            <w:pStyle w:val="TOC2"/>
            <w:rPr>
              <w:rFonts w:asciiTheme="minorHAnsi" w:eastAsiaTheme="minorEastAsia" w:hAnsiTheme="minorHAnsi" w:cstheme="minorBidi"/>
              <w:b w:val="0"/>
              <w:noProof/>
              <w:sz w:val="22"/>
              <w:szCs w:val="22"/>
            </w:rPr>
          </w:pPr>
          <w:hyperlink w:anchor="_Toc448422369" w:history="1">
            <w:r w:rsidR="002E65BF" w:rsidRPr="00F31B24">
              <w:rPr>
                <w:rStyle w:val="Hyperlink"/>
                <w:noProof/>
              </w:rPr>
              <w:t>1.3.</w:t>
            </w:r>
            <w:r w:rsidR="002E65BF">
              <w:rPr>
                <w:rFonts w:asciiTheme="minorHAnsi" w:eastAsiaTheme="minorEastAsia" w:hAnsiTheme="minorHAnsi" w:cstheme="minorBidi"/>
                <w:b w:val="0"/>
                <w:noProof/>
                <w:sz w:val="22"/>
                <w:szCs w:val="22"/>
              </w:rPr>
              <w:tab/>
            </w:r>
            <w:r w:rsidR="002E65BF" w:rsidRPr="00F31B24">
              <w:rPr>
                <w:rStyle w:val="Hyperlink"/>
                <w:noProof/>
              </w:rPr>
              <w:t>Test Objectives</w:t>
            </w:r>
            <w:r w:rsidR="002E65BF">
              <w:rPr>
                <w:noProof/>
                <w:webHidden/>
              </w:rPr>
              <w:tab/>
            </w:r>
            <w:r w:rsidR="002E65BF">
              <w:rPr>
                <w:noProof/>
                <w:webHidden/>
              </w:rPr>
              <w:fldChar w:fldCharType="begin"/>
            </w:r>
            <w:r w:rsidR="002E65BF">
              <w:rPr>
                <w:noProof/>
                <w:webHidden/>
              </w:rPr>
              <w:instrText xml:space="preserve"> PAGEREF _Toc448422369 \h </w:instrText>
            </w:r>
            <w:r w:rsidR="002E65BF">
              <w:rPr>
                <w:noProof/>
                <w:webHidden/>
              </w:rPr>
            </w:r>
            <w:r w:rsidR="002E65BF">
              <w:rPr>
                <w:noProof/>
                <w:webHidden/>
              </w:rPr>
              <w:fldChar w:fldCharType="separate"/>
            </w:r>
            <w:r w:rsidR="002E65BF">
              <w:rPr>
                <w:noProof/>
                <w:webHidden/>
              </w:rPr>
              <w:t>2</w:t>
            </w:r>
            <w:r w:rsidR="002E65BF">
              <w:rPr>
                <w:noProof/>
                <w:webHidden/>
              </w:rPr>
              <w:fldChar w:fldCharType="end"/>
            </w:r>
          </w:hyperlink>
        </w:p>
        <w:p w14:paraId="30E77AD5" w14:textId="593BDEBC" w:rsidR="002E65BF" w:rsidRDefault="00911E05">
          <w:pPr>
            <w:pStyle w:val="TOC2"/>
            <w:rPr>
              <w:rFonts w:asciiTheme="minorHAnsi" w:eastAsiaTheme="minorEastAsia" w:hAnsiTheme="minorHAnsi" w:cstheme="minorBidi"/>
              <w:b w:val="0"/>
              <w:noProof/>
              <w:sz w:val="22"/>
              <w:szCs w:val="22"/>
            </w:rPr>
          </w:pPr>
          <w:hyperlink w:anchor="_Toc448422370" w:history="1">
            <w:r w:rsidR="002E65BF" w:rsidRPr="00F31B24">
              <w:rPr>
                <w:rStyle w:val="Hyperlink"/>
                <w:noProof/>
              </w:rPr>
              <w:t>1.4.</w:t>
            </w:r>
            <w:r w:rsidR="002E65BF">
              <w:rPr>
                <w:rFonts w:asciiTheme="minorHAnsi" w:eastAsiaTheme="minorEastAsia" w:hAnsiTheme="minorHAnsi" w:cstheme="minorBidi"/>
                <w:b w:val="0"/>
                <w:noProof/>
                <w:sz w:val="22"/>
                <w:szCs w:val="22"/>
              </w:rPr>
              <w:tab/>
            </w:r>
            <w:r w:rsidR="002E65BF" w:rsidRPr="00F31B24">
              <w:rPr>
                <w:rStyle w:val="Hyperlink"/>
                <w:noProof/>
              </w:rPr>
              <w:t>Roles and Responsibilities</w:t>
            </w:r>
            <w:r w:rsidR="002E65BF">
              <w:rPr>
                <w:noProof/>
                <w:webHidden/>
              </w:rPr>
              <w:tab/>
            </w:r>
            <w:r w:rsidR="002E65BF">
              <w:rPr>
                <w:noProof/>
                <w:webHidden/>
              </w:rPr>
              <w:fldChar w:fldCharType="begin"/>
            </w:r>
            <w:r w:rsidR="002E65BF">
              <w:rPr>
                <w:noProof/>
                <w:webHidden/>
              </w:rPr>
              <w:instrText xml:space="preserve"> PAGEREF _Toc448422370 \h </w:instrText>
            </w:r>
            <w:r w:rsidR="002E65BF">
              <w:rPr>
                <w:noProof/>
                <w:webHidden/>
              </w:rPr>
            </w:r>
            <w:r w:rsidR="002E65BF">
              <w:rPr>
                <w:noProof/>
                <w:webHidden/>
              </w:rPr>
              <w:fldChar w:fldCharType="separate"/>
            </w:r>
            <w:r w:rsidR="002E65BF">
              <w:rPr>
                <w:noProof/>
                <w:webHidden/>
              </w:rPr>
              <w:t>2</w:t>
            </w:r>
            <w:r w:rsidR="002E65BF">
              <w:rPr>
                <w:noProof/>
                <w:webHidden/>
              </w:rPr>
              <w:fldChar w:fldCharType="end"/>
            </w:r>
          </w:hyperlink>
        </w:p>
        <w:p w14:paraId="3B600B9B" w14:textId="71049007" w:rsidR="002E65BF" w:rsidRDefault="00911E05">
          <w:pPr>
            <w:pStyle w:val="TOC2"/>
            <w:rPr>
              <w:rFonts w:asciiTheme="minorHAnsi" w:eastAsiaTheme="minorEastAsia" w:hAnsiTheme="minorHAnsi" w:cstheme="minorBidi"/>
              <w:b w:val="0"/>
              <w:noProof/>
              <w:sz w:val="22"/>
              <w:szCs w:val="22"/>
            </w:rPr>
          </w:pPr>
          <w:hyperlink w:anchor="_Toc448422371" w:history="1">
            <w:r w:rsidR="002E65BF" w:rsidRPr="00F31B24">
              <w:rPr>
                <w:rStyle w:val="Hyperlink"/>
                <w:noProof/>
              </w:rPr>
              <w:t>1.5.</w:t>
            </w:r>
            <w:r w:rsidR="002E65BF">
              <w:rPr>
                <w:rFonts w:asciiTheme="minorHAnsi" w:eastAsiaTheme="minorEastAsia" w:hAnsiTheme="minorHAnsi" w:cstheme="minorBidi"/>
                <w:b w:val="0"/>
                <w:noProof/>
                <w:sz w:val="22"/>
                <w:szCs w:val="22"/>
              </w:rPr>
              <w:tab/>
            </w:r>
            <w:r w:rsidR="002E65BF" w:rsidRPr="00F31B24">
              <w:rPr>
                <w:rStyle w:val="Hyperlink"/>
                <w:noProof/>
              </w:rPr>
              <w:t>Reference Documents</w:t>
            </w:r>
            <w:r w:rsidR="002E65BF">
              <w:rPr>
                <w:noProof/>
                <w:webHidden/>
              </w:rPr>
              <w:tab/>
            </w:r>
            <w:r w:rsidR="002E65BF">
              <w:rPr>
                <w:noProof/>
                <w:webHidden/>
              </w:rPr>
              <w:fldChar w:fldCharType="begin"/>
            </w:r>
            <w:r w:rsidR="002E65BF">
              <w:rPr>
                <w:noProof/>
                <w:webHidden/>
              </w:rPr>
              <w:instrText xml:space="preserve"> PAGEREF _Toc448422371 \h </w:instrText>
            </w:r>
            <w:r w:rsidR="002E65BF">
              <w:rPr>
                <w:noProof/>
                <w:webHidden/>
              </w:rPr>
            </w:r>
            <w:r w:rsidR="002E65BF">
              <w:rPr>
                <w:noProof/>
                <w:webHidden/>
              </w:rPr>
              <w:fldChar w:fldCharType="separate"/>
            </w:r>
            <w:r w:rsidR="002E65BF">
              <w:rPr>
                <w:noProof/>
                <w:webHidden/>
              </w:rPr>
              <w:t>3</w:t>
            </w:r>
            <w:r w:rsidR="002E65BF">
              <w:rPr>
                <w:noProof/>
                <w:webHidden/>
              </w:rPr>
              <w:fldChar w:fldCharType="end"/>
            </w:r>
          </w:hyperlink>
        </w:p>
        <w:p w14:paraId="6EAA050F" w14:textId="4625E1D2" w:rsidR="002E65BF" w:rsidRDefault="00911E05">
          <w:pPr>
            <w:pStyle w:val="TOC1"/>
            <w:rPr>
              <w:rFonts w:asciiTheme="minorHAnsi" w:eastAsiaTheme="minorEastAsia" w:hAnsiTheme="minorHAnsi" w:cstheme="minorBidi"/>
              <w:b w:val="0"/>
              <w:noProof/>
              <w:sz w:val="22"/>
              <w:szCs w:val="22"/>
            </w:rPr>
          </w:pPr>
          <w:hyperlink w:anchor="_Toc448422372" w:history="1">
            <w:r w:rsidR="002E65BF" w:rsidRPr="00F31B24">
              <w:rPr>
                <w:rStyle w:val="Hyperlink"/>
                <w:noProof/>
              </w:rPr>
              <w:t>2.</w:t>
            </w:r>
            <w:r w:rsidR="002E65BF">
              <w:rPr>
                <w:rFonts w:asciiTheme="minorHAnsi" w:eastAsiaTheme="minorEastAsia" w:hAnsiTheme="minorHAnsi" w:cstheme="minorBidi"/>
                <w:b w:val="0"/>
                <w:noProof/>
                <w:sz w:val="22"/>
                <w:szCs w:val="22"/>
              </w:rPr>
              <w:tab/>
            </w:r>
            <w:r w:rsidR="002E65BF" w:rsidRPr="00F31B24">
              <w:rPr>
                <w:rStyle w:val="Hyperlink"/>
                <w:noProof/>
              </w:rPr>
              <w:t>Items to Be Tested</w:t>
            </w:r>
            <w:r w:rsidR="002E65BF">
              <w:rPr>
                <w:noProof/>
                <w:webHidden/>
              </w:rPr>
              <w:tab/>
            </w:r>
            <w:r w:rsidR="002E65BF">
              <w:rPr>
                <w:noProof/>
                <w:webHidden/>
              </w:rPr>
              <w:fldChar w:fldCharType="begin"/>
            </w:r>
            <w:r w:rsidR="002E65BF">
              <w:rPr>
                <w:noProof/>
                <w:webHidden/>
              </w:rPr>
              <w:instrText xml:space="preserve"> PAGEREF _Toc448422372 \h </w:instrText>
            </w:r>
            <w:r w:rsidR="002E65BF">
              <w:rPr>
                <w:noProof/>
                <w:webHidden/>
              </w:rPr>
            </w:r>
            <w:r w:rsidR="002E65BF">
              <w:rPr>
                <w:noProof/>
                <w:webHidden/>
              </w:rPr>
              <w:fldChar w:fldCharType="separate"/>
            </w:r>
            <w:r w:rsidR="002E65BF">
              <w:rPr>
                <w:noProof/>
                <w:webHidden/>
              </w:rPr>
              <w:t>3</w:t>
            </w:r>
            <w:r w:rsidR="002E65BF">
              <w:rPr>
                <w:noProof/>
                <w:webHidden/>
              </w:rPr>
              <w:fldChar w:fldCharType="end"/>
            </w:r>
          </w:hyperlink>
        </w:p>
        <w:p w14:paraId="0B9102CB" w14:textId="4B1141BF" w:rsidR="002E65BF" w:rsidRDefault="00911E05">
          <w:pPr>
            <w:pStyle w:val="TOC2"/>
            <w:rPr>
              <w:rFonts w:asciiTheme="minorHAnsi" w:eastAsiaTheme="minorEastAsia" w:hAnsiTheme="minorHAnsi" w:cstheme="minorBidi"/>
              <w:b w:val="0"/>
              <w:noProof/>
              <w:sz w:val="22"/>
              <w:szCs w:val="22"/>
            </w:rPr>
          </w:pPr>
          <w:hyperlink w:anchor="_Toc448422373" w:history="1">
            <w:r w:rsidR="002E65BF" w:rsidRPr="00F31B24">
              <w:rPr>
                <w:rStyle w:val="Hyperlink"/>
                <w:noProof/>
              </w:rPr>
              <w:t>2.1.</w:t>
            </w:r>
            <w:r w:rsidR="002E65BF">
              <w:rPr>
                <w:rFonts w:asciiTheme="minorHAnsi" w:eastAsiaTheme="minorEastAsia" w:hAnsiTheme="minorHAnsi" w:cstheme="minorBidi"/>
                <w:b w:val="0"/>
                <w:noProof/>
                <w:sz w:val="22"/>
                <w:szCs w:val="22"/>
              </w:rPr>
              <w:tab/>
            </w:r>
            <w:r w:rsidR="002E65BF" w:rsidRPr="00F31B24">
              <w:rPr>
                <w:rStyle w:val="Hyperlink"/>
                <w:noProof/>
              </w:rPr>
              <w:t>Access, Save and Submit Workflows on a Handheld Device</w:t>
            </w:r>
            <w:r w:rsidR="002E65BF">
              <w:rPr>
                <w:noProof/>
                <w:webHidden/>
              </w:rPr>
              <w:tab/>
            </w:r>
            <w:r w:rsidR="002E65BF">
              <w:rPr>
                <w:noProof/>
                <w:webHidden/>
              </w:rPr>
              <w:fldChar w:fldCharType="begin"/>
            </w:r>
            <w:r w:rsidR="002E65BF">
              <w:rPr>
                <w:noProof/>
                <w:webHidden/>
              </w:rPr>
              <w:instrText xml:space="preserve"> PAGEREF _Toc448422373 \h </w:instrText>
            </w:r>
            <w:r w:rsidR="002E65BF">
              <w:rPr>
                <w:noProof/>
                <w:webHidden/>
              </w:rPr>
            </w:r>
            <w:r w:rsidR="002E65BF">
              <w:rPr>
                <w:noProof/>
                <w:webHidden/>
              </w:rPr>
              <w:fldChar w:fldCharType="separate"/>
            </w:r>
            <w:r w:rsidR="002E65BF">
              <w:rPr>
                <w:noProof/>
                <w:webHidden/>
              </w:rPr>
              <w:t>3</w:t>
            </w:r>
            <w:r w:rsidR="002E65BF">
              <w:rPr>
                <w:noProof/>
                <w:webHidden/>
              </w:rPr>
              <w:fldChar w:fldCharType="end"/>
            </w:r>
          </w:hyperlink>
        </w:p>
        <w:p w14:paraId="5524E06A" w14:textId="7AB30354" w:rsidR="002E65BF" w:rsidRDefault="00911E05">
          <w:pPr>
            <w:pStyle w:val="TOC2"/>
            <w:rPr>
              <w:rFonts w:asciiTheme="minorHAnsi" w:eastAsiaTheme="minorEastAsia" w:hAnsiTheme="minorHAnsi" w:cstheme="minorBidi"/>
              <w:b w:val="0"/>
              <w:noProof/>
              <w:sz w:val="22"/>
              <w:szCs w:val="22"/>
            </w:rPr>
          </w:pPr>
          <w:hyperlink w:anchor="_Toc448422374" w:history="1">
            <w:r w:rsidR="002E65BF" w:rsidRPr="00F31B24">
              <w:rPr>
                <w:rStyle w:val="Hyperlink"/>
                <w:noProof/>
              </w:rPr>
              <w:t>2.2.</w:t>
            </w:r>
            <w:r w:rsidR="002E65BF">
              <w:rPr>
                <w:rFonts w:asciiTheme="minorHAnsi" w:eastAsiaTheme="minorEastAsia" w:hAnsiTheme="minorHAnsi" w:cstheme="minorBidi"/>
                <w:b w:val="0"/>
                <w:noProof/>
                <w:sz w:val="22"/>
                <w:szCs w:val="22"/>
              </w:rPr>
              <w:tab/>
            </w:r>
            <w:r w:rsidR="002E65BF" w:rsidRPr="00F31B24">
              <w:rPr>
                <w:rStyle w:val="Hyperlink"/>
                <w:noProof/>
              </w:rPr>
              <w:t>Manage Access to the Enterprise System</w:t>
            </w:r>
            <w:r w:rsidR="002E65BF">
              <w:rPr>
                <w:noProof/>
                <w:webHidden/>
              </w:rPr>
              <w:tab/>
            </w:r>
            <w:r w:rsidR="002E65BF">
              <w:rPr>
                <w:noProof/>
                <w:webHidden/>
              </w:rPr>
              <w:fldChar w:fldCharType="begin"/>
            </w:r>
            <w:r w:rsidR="002E65BF">
              <w:rPr>
                <w:noProof/>
                <w:webHidden/>
              </w:rPr>
              <w:instrText xml:space="preserve"> PAGEREF _Toc448422374 \h </w:instrText>
            </w:r>
            <w:r w:rsidR="002E65BF">
              <w:rPr>
                <w:noProof/>
                <w:webHidden/>
              </w:rPr>
            </w:r>
            <w:r w:rsidR="002E65BF">
              <w:rPr>
                <w:noProof/>
                <w:webHidden/>
              </w:rPr>
              <w:fldChar w:fldCharType="separate"/>
            </w:r>
            <w:r w:rsidR="002E65BF">
              <w:rPr>
                <w:noProof/>
                <w:webHidden/>
              </w:rPr>
              <w:t>3</w:t>
            </w:r>
            <w:r w:rsidR="002E65BF">
              <w:rPr>
                <w:noProof/>
                <w:webHidden/>
              </w:rPr>
              <w:fldChar w:fldCharType="end"/>
            </w:r>
          </w:hyperlink>
        </w:p>
        <w:p w14:paraId="02C224F8" w14:textId="2747D29C" w:rsidR="002E65BF" w:rsidRDefault="00911E05">
          <w:pPr>
            <w:pStyle w:val="TOC2"/>
            <w:rPr>
              <w:rFonts w:asciiTheme="minorHAnsi" w:eastAsiaTheme="minorEastAsia" w:hAnsiTheme="minorHAnsi" w:cstheme="minorBidi"/>
              <w:b w:val="0"/>
              <w:noProof/>
              <w:sz w:val="22"/>
              <w:szCs w:val="22"/>
            </w:rPr>
          </w:pPr>
          <w:hyperlink w:anchor="_Toc448422375" w:history="1">
            <w:r w:rsidR="002E65BF" w:rsidRPr="00F31B24">
              <w:rPr>
                <w:rStyle w:val="Hyperlink"/>
                <w:noProof/>
              </w:rPr>
              <w:t>2.3.</w:t>
            </w:r>
            <w:r w:rsidR="002E65BF">
              <w:rPr>
                <w:rFonts w:asciiTheme="minorHAnsi" w:eastAsiaTheme="minorEastAsia" w:hAnsiTheme="minorHAnsi" w:cstheme="minorBidi"/>
                <w:b w:val="0"/>
                <w:noProof/>
                <w:sz w:val="22"/>
                <w:szCs w:val="22"/>
              </w:rPr>
              <w:tab/>
            </w:r>
            <w:r w:rsidR="002E65BF" w:rsidRPr="00F31B24">
              <w:rPr>
                <w:rStyle w:val="Hyperlink"/>
                <w:noProof/>
              </w:rPr>
              <w:t>Manage Remains Tracking Workflow</w:t>
            </w:r>
            <w:r w:rsidR="002E65BF">
              <w:rPr>
                <w:noProof/>
                <w:webHidden/>
              </w:rPr>
              <w:tab/>
            </w:r>
            <w:r w:rsidR="002E65BF">
              <w:rPr>
                <w:noProof/>
                <w:webHidden/>
              </w:rPr>
              <w:fldChar w:fldCharType="begin"/>
            </w:r>
            <w:r w:rsidR="002E65BF">
              <w:rPr>
                <w:noProof/>
                <w:webHidden/>
              </w:rPr>
              <w:instrText xml:space="preserve"> PAGEREF _Toc448422375 \h </w:instrText>
            </w:r>
            <w:r w:rsidR="002E65BF">
              <w:rPr>
                <w:noProof/>
                <w:webHidden/>
              </w:rPr>
            </w:r>
            <w:r w:rsidR="002E65BF">
              <w:rPr>
                <w:noProof/>
                <w:webHidden/>
              </w:rPr>
              <w:fldChar w:fldCharType="separate"/>
            </w:r>
            <w:r w:rsidR="002E65BF">
              <w:rPr>
                <w:noProof/>
                <w:webHidden/>
              </w:rPr>
              <w:t>4</w:t>
            </w:r>
            <w:r w:rsidR="002E65BF">
              <w:rPr>
                <w:noProof/>
                <w:webHidden/>
              </w:rPr>
              <w:fldChar w:fldCharType="end"/>
            </w:r>
          </w:hyperlink>
        </w:p>
        <w:p w14:paraId="6D10E521" w14:textId="56CD7EAF" w:rsidR="002E65BF" w:rsidRDefault="00911E05">
          <w:pPr>
            <w:pStyle w:val="TOC1"/>
            <w:rPr>
              <w:rFonts w:asciiTheme="minorHAnsi" w:eastAsiaTheme="minorEastAsia" w:hAnsiTheme="minorHAnsi" w:cstheme="minorBidi"/>
              <w:b w:val="0"/>
              <w:noProof/>
              <w:sz w:val="22"/>
              <w:szCs w:val="22"/>
            </w:rPr>
          </w:pPr>
          <w:hyperlink w:anchor="_Toc448422376" w:history="1">
            <w:r w:rsidR="002E65BF" w:rsidRPr="00F31B24">
              <w:rPr>
                <w:rStyle w:val="Hyperlink"/>
                <w:noProof/>
              </w:rPr>
              <w:t>3.</w:t>
            </w:r>
            <w:r w:rsidR="002E65BF">
              <w:rPr>
                <w:rFonts w:asciiTheme="minorHAnsi" w:eastAsiaTheme="minorEastAsia" w:hAnsiTheme="minorHAnsi" w:cstheme="minorBidi"/>
                <w:b w:val="0"/>
                <w:noProof/>
                <w:sz w:val="22"/>
                <w:szCs w:val="22"/>
              </w:rPr>
              <w:tab/>
            </w:r>
            <w:r w:rsidR="002E65BF" w:rsidRPr="00F31B24">
              <w:rPr>
                <w:rStyle w:val="Hyperlink"/>
                <w:noProof/>
              </w:rPr>
              <w:t>Testing Environment</w:t>
            </w:r>
            <w:r w:rsidR="002E65BF">
              <w:rPr>
                <w:noProof/>
                <w:webHidden/>
              </w:rPr>
              <w:tab/>
            </w:r>
            <w:r w:rsidR="002E65BF">
              <w:rPr>
                <w:noProof/>
                <w:webHidden/>
              </w:rPr>
              <w:fldChar w:fldCharType="begin"/>
            </w:r>
            <w:r w:rsidR="002E65BF">
              <w:rPr>
                <w:noProof/>
                <w:webHidden/>
              </w:rPr>
              <w:instrText xml:space="preserve"> PAGEREF _Toc448422376 \h </w:instrText>
            </w:r>
            <w:r w:rsidR="002E65BF">
              <w:rPr>
                <w:noProof/>
                <w:webHidden/>
              </w:rPr>
            </w:r>
            <w:r w:rsidR="002E65BF">
              <w:rPr>
                <w:noProof/>
                <w:webHidden/>
              </w:rPr>
              <w:fldChar w:fldCharType="separate"/>
            </w:r>
            <w:r w:rsidR="002E65BF">
              <w:rPr>
                <w:noProof/>
                <w:webHidden/>
              </w:rPr>
              <w:t>4</w:t>
            </w:r>
            <w:r w:rsidR="002E65BF">
              <w:rPr>
                <w:noProof/>
                <w:webHidden/>
              </w:rPr>
              <w:fldChar w:fldCharType="end"/>
            </w:r>
          </w:hyperlink>
        </w:p>
        <w:p w14:paraId="3C33152F" w14:textId="3D5CCB0B" w:rsidR="002E65BF" w:rsidRDefault="00911E05">
          <w:pPr>
            <w:pStyle w:val="TOC2"/>
            <w:rPr>
              <w:rFonts w:asciiTheme="minorHAnsi" w:eastAsiaTheme="minorEastAsia" w:hAnsiTheme="minorHAnsi" w:cstheme="minorBidi"/>
              <w:b w:val="0"/>
              <w:noProof/>
              <w:sz w:val="22"/>
              <w:szCs w:val="22"/>
            </w:rPr>
          </w:pPr>
          <w:hyperlink w:anchor="_Toc448422377" w:history="1">
            <w:r w:rsidR="002E65BF" w:rsidRPr="00F31B24">
              <w:rPr>
                <w:rStyle w:val="Hyperlink"/>
                <w:noProof/>
              </w:rPr>
              <w:t>3.1.</w:t>
            </w:r>
            <w:r w:rsidR="002E65BF">
              <w:rPr>
                <w:rFonts w:asciiTheme="minorHAnsi" w:eastAsiaTheme="minorEastAsia" w:hAnsiTheme="minorHAnsi" w:cstheme="minorBidi"/>
                <w:b w:val="0"/>
                <w:noProof/>
                <w:sz w:val="22"/>
                <w:szCs w:val="22"/>
              </w:rPr>
              <w:tab/>
            </w:r>
            <w:r w:rsidR="002E65BF" w:rsidRPr="00F31B24">
              <w:rPr>
                <w:rStyle w:val="Hyperlink"/>
                <w:noProof/>
              </w:rPr>
              <w:t>Software Elements in the Test Environments</w:t>
            </w:r>
            <w:r w:rsidR="002E65BF">
              <w:rPr>
                <w:noProof/>
                <w:webHidden/>
              </w:rPr>
              <w:tab/>
            </w:r>
            <w:r w:rsidR="002E65BF">
              <w:rPr>
                <w:noProof/>
                <w:webHidden/>
              </w:rPr>
              <w:fldChar w:fldCharType="begin"/>
            </w:r>
            <w:r w:rsidR="002E65BF">
              <w:rPr>
                <w:noProof/>
                <w:webHidden/>
              </w:rPr>
              <w:instrText xml:space="preserve"> PAGEREF _Toc448422377 \h </w:instrText>
            </w:r>
            <w:r w:rsidR="002E65BF">
              <w:rPr>
                <w:noProof/>
                <w:webHidden/>
              </w:rPr>
            </w:r>
            <w:r w:rsidR="002E65BF">
              <w:rPr>
                <w:noProof/>
                <w:webHidden/>
              </w:rPr>
              <w:fldChar w:fldCharType="separate"/>
            </w:r>
            <w:r w:rsidR="002E65BF">
              <w:rPr>
                <w:noProof/>
                <w:webHidden/>
              </w:rPr>
              <w:t>4</w:t>
            </w:r>
            <w:r w:rsidR="002E65BF">
              <w:rPr>
                <w:noProof/>
                <w:webHidden/>
              </w:rPr>
              <w:fldChar w:fldCharType="end"/>
            </w:r>
          </w:hyperlink>
        </w:p>
        <w:p w14:paraId="0EC06FBD" w14:textId="6594D60F" w:rsidR="002E65BF" w:rsidRDefault="00911E05">
          <w:pPr>
            <w:pStyle w:val="TOC1"/>
            <w:rPr>
              <w:rFonts w:asciiTheme="minorHAnsi" w:eastAsiaTheme="minorEastAsia" w:hAnsiTheme="minorHAnsi" w:cstheme="minorBidi"/>
              <w:b w:val="0"/>
              <w:noProof/>
              <w:sz w:val="22"/>
              <w:szCs w:val="22"/>
            </w:rPr>
          </w:pPr>
          <w:hyperlink w:anchor="_Toc448422378" w:history="1">
            <w:r w:rsidR="002E65BF" w:rsidRPr="00F31B24">
              <w:rPr>
                <w:rStyle w:val="Hyperlink"/>
                <w:noProof/>
              </w:rPr>
              <w:t>4.</w:t>
            </w:r>
            <w:r w:rsidR="002E65BF">
              <w:rPr>
                <w:rFonts w:asciiTheme="minorHAnsi" w:eastAsiaTheme="minorEastAsia" w:hAnsiTheme="minorHAnsi" w:cstheme="minorBidi"/>
                <w:b w:val="0"/>
                <w:noProof/>
                <w:sz w:val="22"/>
                <w:szCs w:val="22"/>
              </w:rPr>
              <w:tab/>
            </w:r>
            <w:r w:rsidR="002E65BF" w:rsidRPr="00F31B24">
              <w:rPr>
                <w:rStyle w:val="Hyperlink"/>
                <w:noProof/>
              </w:rPr>
              <w:t>Test Approach</w:t>
            </w:r>
            <w:r w:rsidR="002E65BF">
              <w:rPr>
                <w:noProof/>
                <w:webHidden/>
              </w:rPr>
              <w:tab/>
            </w:r>
            <w:r w:rsidR="002E65BF">
              <w:rPr>
                <w:noProof/>
                <w:webHidden/>
              </w:rPr>
              <w:fldChar w:fldCharType="begin"/>
            </w:r>
            <w:r w:rsidR="002E65BF">
              <w:rPr>
                <w:noProof/>
                <w:webHidden/>
              </w:rPr>
              <w:instrText xml:space="preserve"> PAGEREF _Toc448422378 \h </w:instrText>
            </w:r>
            <w:r w:rsidR="002E65BF">
              <w:rPr>
                <w:noProof/>
                <w:webHidden/>
              </w:rPr>
            </w:r>
            <w:r w:rsidR="002E65BF">
              <w:rPr>
                <w:noProof/>
                <w:webHidden/>
              </w:rPr>
              <w:fldChar w:fldCharType="separate"/>
            </w:r>
            <w:r w:rsidR="002E65BF">
              <w:rPr>
                <w:noProof/>
                <w:webHidden/>
              </w:rPr>
              <w:t>5</w:t>
            </w:r>
            <w:r w:rsidR="002E65BF">
              <w:rPr>
                <w:noProof/>
                <w:webHidden/>
              </w:rPr>
              <w:fldChar w:fldCharType="end"/>
            </w:r>
          </w:hyperlink>
        </w:p>
        <w:p w14:paraId="078B59F7" w14:textId="7B5380A0" w:rsidR="002E65BF" w:rsidRDefault="00911E05">
          <w:pPr>
            <w:pStyle w:val="TOC1"/>
            <w:rPr>
              <w:rFonts w:asciiTheme="minorHAnsi" w:eastAsiaTheme="minorEastAsia" w:hAnsiTheme="minorHAnsi" w:cstheme="minorBidi"/>
              <w:b w:val="0"/>
              <w:noProof/>
              <w:sz w:val="22"/>
              <w:szCs w:val="22"/>
            </w:rPr>
          </w:pPr>
          <w:hyperlink w:anchor="_Toc448422379" w:history="1">
            <w:r w:rsidR="002E65BF" w:rsidRPr="00F31B24">
              <w:rPr>
                <w:rStyle w:val="Hyperlink"/>
                <w:noProof/>
              </w:rPr>
              <w:t>5.</w:t>
            </w:r>
            <w:r w:rsidR="002E65BF">
              <w:rPr>
                <w:rFonts w:asciiTheme="minorHAnsi" w:eastAsiaTheme="minorEastAsia" w:hAnsiTheme="minorHAnsi" w:cstheme="minorBidi"/>
                <w:b w:val="0"/>
                <w:noProof/>
                <w:sz w:val="22"/>
                <w:szCs w:val="22"/>
              </w:rPr>
              <w:tab/>
            </w:r>
            <w:r w:rsidR="002E65BF" w:rsidRPr="00F31B24">
              <w:rPr>
                <w:rStyle w:val="Hyperlink"/>
                <w:noProof/>
              </w:rPr>
              <w:t>Types of Testing</w:t>
            </w:r>
            <w:r w:rsidR="002E65BF">
              <w:rPr>
                <w:noProof/>
                <w:webHidden/>
              </w:rPr>
              <w:tab/>
            </w:r>
            <w:r w:rsidR="002E65BF">
              <w:rPr>
                <w:noProof/>
                <w:webHidden/>
              </w:rPr>
              <w:fldChar w:fldCharType="begin"/>
            </w:r>
            <w:r w:rsidR="002E65BF">
              <w:rPr>
                <w:noProof/>
                <w:webHidden/>
              </w:rPr>
              <w:instrText xml:space="preserve"> PAGEREF _Toc448422379 \h </w:instrText>
            </w:r>
            <w:r w:rsidR="002E65BF">
              <w:rPr>
                <w:noProof/>
                <w:webHidden/>
              </w:rPr>
            </w:r>
            <w:r w:rsidR="002E65BF">
              <w:rPr>
                <w:noProof/>
                <w:webHidden/>
              </w:rPr>
              <w:fldChar w:fldCharType="separate"/>
            </w:r>
            <w:r w:rsidR="002E65BF">
              <w:rPr>
                <w:noProof/>
                <w:webHidden/>
              </w:rPr>
              <w:t>5</w:t>
            </w:r>
            <w:r w:rsidR="002E65BF">
              <w:rPr>
                <w:noProof/>
                <w:webHidden/>
              </w:rPr>
              <w:fldChar w:fldCharType="end"/>
            </w:r>
          </w:hyperlink>
        </w:p>
        <w:p w14:paraId="080703F8" w14:textId="4B554E45" w:rsidR="002E65BF" w:rsidRDefault="00911E05">
          <w:pPr>
            <w:pStyle w:val="TOC2"/>
            <w:rPr>
              <w:rFonts w:asciiTheme="minorHAnsi" w:eastAsiaTheme="minorEastAsia" w:hAnsiTheme="minorHAnsi" w:cstheme="minorBidi"/>
              <w:b w:val="0"/>
              <w:noProof/>
              <w:sz w:val="22"/>
              <w:szCs w:val="22"/>
            </w:rPr>
          </w:pPr>
          <w:hyperlink w:anchor="_Toc448422380" w:history="1">
            <w:r w:rsidR="002E65BF" w:rsidRPr="00F31B24">
              <w:rPr>
                <w:rStyle w:val="Hyperlink"/>
                <w:noProof/>
              </w:rPr>
              <w:t>5.1.</w:t>
            </w:r>
            <w:r w:rsidR="002E65BF">
              <w:rPr>
                <w:rFonts w:asciiTheme="minorHAnsi" w:eastAsiaTheme="minorEastAsia" w:hAnsiTheme="minorHAnsi" w:cstheme="minorBidi"/>
                <w:b w:val="0"/>
                <w:noProof/>
                <w:sz w:val="22"/>
                <w:szCs w:val="22"/>
              </w:rPr>
              <w:tab/>
            </w:r>
            <w:r w:rsidR="002E65BF" w:rsidRPr="00F31B24">
              <w:rPr>
                <w:rStyle w:val="Hyperlink"/>
                <w:noProof/>
              </w:rPr>
              <w:t>Unit Testing</w:t>
            </w:r>
            <w:r w:rsidR="002E65BF">
              <w:rPr>
                <w:noProof/>
                <w:webHidden/>
              </w:rPr>
              <w:tab/>
            </w:r>
            <w:r w:rsidR="002E65BF">
              <w:rPr>
                <w:noProof/>
                <w:webHidden/>
              </w:rPr>
              <w:fldChar w:fldCharType="begin"/>
            </w:r>
            <w:r w:rsidR="002E65BF">
              <w:rPr>
                <w:noProof/>
                <w:webHidden/>
              </w:rPr>
              <w:instrText xml:space="preserve"> PAGEREF _Toc448422380 \h </w:instrText>
            </w:r>
            <w:r w:rsidR="002E65BF">
              <w:rPr>
                <w:noProof/>
                <w:webHidden/>
              </w:rPr>
            </w:r>
            <w:r w:rsidR="002E65BF">
              <w:rPr>
                <w:noProof/>
                <w:webHidden/>
              </w:rPr>
              <w:fldChar w:fldCharType="separate"/>
            </w:r>
            <w:r w:rsidR="002E65BF">
              <w:rPr>
                <w:noProof/>
                <w:webHidden/>
              </w:rPr>
              <w:t>5</w:t>
            </w:r>
            <w:r w:rsidR="002E65BF">
              <w:rPr>
                <w:noProof/>
                <w:webHidden/>
              </w:rPr>
              <w:fldChar w:fldCharType="end"/>
            </w:r>
          </w:hyperlink>
        </w:p>
        <w:p w14:paraId="102FED28" w14:textId="5FD1F1FE" w:rsidR="002E65BF" w:rsidRDefault="00911E05">
          <w:pPr>
            <w:pStyle w:val="TOC2"/>
            <w:rPr>
              <w:rFonts w:asciiTheme="minorHAnsi" w:eastAsiaTheme="minorEastAsia" w:hAnsiTheme="minorHAnsi" w:cstheme="minorBidi"/>
              <w:b w:val="0"/>
              <w:noProof/>
              <w:sz w:val="22"/>
              <w:szCs w:val="22"/>
            </w:rPr>
          </w:pPr>
          <w:hyperlink w:anchor="_Toc448422381" w:history="1">
            <w:r w:rsidR="002E65BF" w:rsidRPr="00F31B24">
              <w:rPr>
                <w:rStyle w:val="Hyperlink"/>
                <w:noProof/>
              </w:rPr>
              <w:t>5.2.</w:t>
            </w:r>
            <w:r w:rsidR="002E65BF">
              <w:rPr>
                <w:rFonts w:asciiTheme="minorHAnsi" w:eastAsiaTheme="minorEastAsia" w:hAnsiTheme="minorHAnsi" w:cstheme="minorBidi"/>
                <w:b w:val="0"/>
                <w:noProof/>
                <w:sz w:val="22"/>
                <w:szCs w:val="22"/>
              </w:rPr>
              <w:tab/>
            </w:r>
            <w:r w:rsidR="002E65BF" w:rsidRPr="00F31B24">
              <w:rPr>
                <w:rStyle w:val="Hyperlink"/>
                <w:noProof/>
              </w:rPr>
              <w:t>Integration Testing</w:t>
            </w:r>
            <w:r w:rsidR="002E65BF">
              <w:rPr>
                <w:noProof/>
                <w:webHidden/>
              </w:rPr>
              <w:tab/>
            </w:r>
            <w:r w:rsidR="002E65BF">
              <w:rPr>
                <w:noProof/>
                <w:webHidden/>
              </w:rPr>
              <w:fldChar w:fldCharType="begin"/>
            </w:r>
            <w:r w:rsidR="002E65BF">
              <w:rPr>
                <w:noProof/>
                <w:webHidden/>
              </w:rPr>
              <w:instrText xml:space="preserve"> PAGEREF _Toc448422381 \h </w:instrText>
            </w:r>
            <w:r w:rsidR="002E65BF">
              <w:rPr>
                <w:noProof/>
                <w:webHidden/>
              </w:rPr>
            </w:r>
            <w:r w:rsidR="002E65BF">
              <w:rPr>
                <w:noProof/>
                <w:webHidden/>
              </w:rPr>
              <w:fldChar w:fldCharType="separate"/>
            </w:r>
            <w:r w:rsidR="002E65BF">
              <w:rPr>
                <w:noProof/>
                <w:webHidden/>
              </w:rPr>
              <w:t>5</w:t>
            </w:r>
            <w:r w:rsidR="002E65BF">
              <w:rPr>
                <w:noProof/>
                <w:webHidden/>
              </w:rPr>
              <w:fldChar w:fldCharType="end"/>
            </w:r>
          </w:hyperlink>
        </w:p>
        <w:p w14:paraId="19A9C384" w14:textId="2F5831A1" w:rsidR="002E65BF" w:rsidRDefault="00911E05">
          <w:pPr>
            <w:pStyle w:val="TOC2"/>
            <w:rPr>
              <w:rFonts w:asciiTheme="minorHAnsi" w:eastAsiaTheme="minorEastAsia" w:hAnsiTheme="minorHAnsi" w:cstheme="minorBidi"/>
              <w:b w:val="0"/>
              <w:noProof/>
              <w:sz w:val="22"/>
              <w:szCs w:val="22"/>
            </w:rPr>
          </w:pPr>
          <w:hyperlink w:anchor="_Toc448422382" w:history="1">
            <w:r w:rsidR="002E65BF" w:rsidRPr="00F31B24">
              <w:rPr>
                <w:rStyle w:val="Hyperlink"/>
                <w:noProof/>
              </w:rPr>
              <w:t>5.3.</w:t>
            </w:r>
            <w:r w:rsidR="002E65BF">
              <w:rPr>
                <w:rFonts w:asciiTheme="minorHAnsi" w:eastAsiaTheme="minorEastAsia" w:hAnsiTheme="minorHAnsi" w:cstheme="minorBidi"/>
                <w:b w:val="0"/>
                <w:noProof/>
                <w:sz w:val="22"/>
                <w:szCs w:val="22"/>
              </w:rPr>
              <w:tab/>
            </w:r>
            <w:r w:rsidR="002E65BF" w:rsidRPr="00F31B24">
              <w:rPr>
                <w:rStyle w:val="Hyperlink"/>
                <w:noProof/>
              </w:rPr>
              <w:t>System Testing</w:t>
            </w:r>
            <w:r w:rsidR="002E65BF">
              <w:rPr>
                <w:noProof/>
                <w:webHidden/>
              </w:rPr>
              <w:tab/>
            </w:r>
            <w:r w:rsidR="002E65BF">
              <w:rPr>
                <w:noProof/>
                <w:webHidden/>
              </w:rPr>
              <w:fldChar w:fldCharType="begin"/>
            </w:r>
            <w:r w:rsidR="002E65BF">
              <w:rPr>
                <w:noProof/>
                <w:webHidden/>
              </w:rPr>
              <w:instrText xml:space="preserve"> PAGEREF _Toc448422382 \h </w:instrText>
            </w:r>
            <w:r w:rsidR="002E65BF">
              <w:rPr>
                <w:noProof/>
                <w:webHidden/>
              </w:rPr>
            </w:r>
            <w:r w:rsidR="002E65BF">
              <w:rPr>
                <w:noProof/>
                <w:webHidden/>
              </w:rPr>
              <w:fldChar w:fldCharType="separate"/>
            </w:r>
            <w:r w:rsidR="002E65BF">
              <w:rPr>
                <w:noProof/>
                <w:webHidden/>
              </w:rPr>
              <w:t>5</w:t>
            </w:r>
            <w:r w:rsidR="002E65BF">
              <w:rPr>
                <w:noProof/>
                <w:webHidden/>
              </w:rPr>
              <w:fldChar w:fldCharType="end"/>
            </w:r>
          </w:hyperlink>
        </w:p>
        <w:p w14:paraId="20BE6A55" w14:textId="69EEA9A7" w:rsidR="002E65BF" w:rsidRDefault="00911E05">
          <w:pPr>
            <w:pStyle w:val="TOC2"/>
            <w:rPr>
              <w:rFonts w:asciiTheme="minorHAnsi" w:eastAsiaTheme="minorEastAsia" w:hAnsiTheme="minorHAnsi" w:cstheme="minorBidi"/>
              <w:b w:val="0"/>
              <w:noProof/>
              <w:sz w:val="22"/>
              <w:szCs w:val="22"/>
            </w:rPr>
          </w:pPr>
          <w:hyperlink w:anchor="_Toc448422383" w:history="1">
            <w:r w:rsidR="002E65BF" w:rsidRPr="00F31B24">
              <w:rPr>
                <w:rStyle w:val="Hyperlink"/>
                <w:noProof/>
              </w:rPr>
              <w:t>5.4.</w:t>
            </w:r>
            <w:r w:rsidR="002E65BF">
              <w:rPr>
                <w:rFonts w:asciiTheme="minorHAnsi" w:eastAsiaTheme="minorEastAsia" w:hAnsiTheme="minorHAnsi" w:cstheme="minorBidi"/>
                <w:b w:val="0"/>
                <w:noProof/>
                <w:sz w:val="22"/>
                <w:szCs w:val="22"/>
              </w:rPr>
              <w:tab/>
            </w:r>
            <w:r w:rsidR="002E65BF" w:rsidRPr="00F31B24">
              <w:rPr>
                <w:rStyle w:val="Hyperlink"/>
                <w:noProof/>
              </w:rPr>
              <w:t>Regression Testing</w:t>
            </w:r>
            <w:r w:rsidR="002E65BF">
              <w:rPr>
                <w:noProof/>
                <w:webHidden/>
              </w:rPr>
              <w:tab/>
            </w:r>
            <w:r w:rsidR="002E65BF">
              <w:rPr>
                <w:noProof/>
                <w:webHidden/>
              </w:rPr>
              <w:fldChar w:fldCharType="begin"/>
            </w:r>
            <w:r w:rsidR="002E65BF">
              <w:rPr>
                <w:noProof/>
                <w:webHidden/>
              </w:rPr>
              <w:instrText xml:space="preserve"> PAGEREF _Toc448422383 \h </w:instrText>
            </w:r>
            <w:r w:rsidR="002E65BF">
              <w:rPr>
                <w:noProof/>
                <w:webHidden/>
              </w:rPr>
            </w:r>
            <w:r w:rsidR="002E65BF">
              <w:rPr>
                <w:noProof/>
                <w:webHidden/>
              </w:rPr>
              <w:fldChar w:fldCharType="separate"/>
            </w:r>
            <w:r w:rsidR="002E65BF">
              <w:rPr>
                <w:noProof/>
                <w:webHidden/>
              </w:rPr>
              <w:t>6</w:t>
            </w:r>
            <w:r w:rsidR="002E65BF">
              <w:rPr>
                <w:noProof/>
                <w:webHidden/>
              </w:rPr>
              <w:fldChar w:fldCharType="end"/>
            </w:r>
          </w:hyperlink>
        </w:p>
        <w:p w14:paraId="44020E61" w14:textId="1F458234" w:rsidR="002E65BF" w:rsidRDefault="00911E05">
          <w:pPr>
            <w:pStyle w:val="TOC2"/>
            <w:rPr>
              <w:rFonts w:asciiTheme="minorHAnsi" w:eastAsiaTheme="minorEastAsia" w:hAnsiTheme="minorHAnsi" w:cstheme="minorBidi"/>
              <w:b w:val="0"/>
              <w:noProof/>
              <w:sz w:val="22"/>
              <w:szCs w:val="22"/>
            </w:rPr>
          </w:pPr>
          <w:hyperlink w:anchor="_Toc448422384" w:history="1">
            <w:r w:rsidR="002E65BF" w:rsidRPr="00F31B24">
              <w:rPr>
                <w:rStyle w:val="Hyperlink"/>
                <w:noProof/>
              </w:rPr>
              <w:t>5.5.</w:t>
            </w:r>
            <w:r w:rsidR="002E65BF">
              <w:rPr>
                <w:rFonts w:asciiTheme="minorHAnsi" w:eastAsiaTheme="minorEastAsia" w:hAnsiTheme="minorHAnsi" w:cstheme="minorBidi"/>
                <w:b w:val="0"/>
                <w:noProof/>
                <w:sz w:val="22"/>
                <w:szCs w:val="22"/>
              </w:rPr>
              <w:tab/>
            </w:r>
            <w:r w:rsidR="002E65BF" w:rsidRPr="00F31B24">
              <w:rPr>
                <w:rStyle w:val="Hyperlink"/>
                <w:noProof/>
              </w:rPr>
              <w:t>508 Compliance Testing</w:t>
            </w:r>
            <w:r w:rsidR="002E65BF">
              <w:rPr>
                <w:noProof/>
                <w:webHidden/>
              </w:rPr>
              <w:tab/>
            </w:r>
            <w:r w:rsidR="002E65BF">
              <w:rPr>
                <w:noProof/>
                <w:webHidden/>
              </w:rPr>
              <w:fldChar w:fldCharType="begin"/>
            </w:r>
            <w:r w:rsidR="002E65BF">
              <w:rPr>
                <w:noProof/>
                <w:webHidden/>
              </w:rPr>
              <w:instrText xml:space="preserve"> PAGEREF _Toc448422384 \h </w:instrText>
            </w:r>
            <w:r w:rsidR="002E65BF">
              <w:rPr>
                <w:noProof/>
                <w:webHidden/>
              </w:rPr>
            </w:r>
            <w:r w:rsidR="002E65BF">
              <w:rPr>
                <w:noProof/>
                <w:webHidden/>
              </w:rPr>
              <w:fldChar w:fldCharType="separate"/>
            </w:r>
            <w:r w:rsidR="002E65BF">
              <w:rPr>
                <w:noProof/>
                <w:webHidden/>
              </w:rPr>
              <w:t>6</w:t>
            </w:r>
            <w:r w:rsidR="002E65BF">
              <w:rPr>
                <w:noProof/>
                <w:webHidden/>
              </w:rPr>
              <w:fldChar w:fldCharType="end"/>
            </w:r>
          </w:hyperlink>
        </w:p>
        <w:p w14:paraId="1DEE6E5D" w14:textId="0666135F" w:rsidR="002E65BF" w:rsidRDefault="00911E05">
          <w:pPr>
            <w:pStyle w:val="TOC2"/>
            <w:rPr>
              <w:rFonts w:asciiTheme="minorHAnsi" w:eastAsiaTheme="minorEastAsia" w:hAnsiTheme="minorHAnsi" w:cstheme="minorBidi"/>
              <w:b w:val="0"/>
              <w:noProof/>
              <w:sz w:val="22"/>
              <w:szCs w:val="22"/>
            </w:rPr>
          </w:pPr>
          <w:hyperlink w:anchor="_Toc448422385" w:history="1">
            <w:r w:rsidR="002E65BF" w:rsidRPr="00F31B24">
              <w:rPr>
                <w:rStyle w:val="Hyperlink"/>
                <w:noProof/>
              </w:rPr>
              <w:t>5.6.</w:t>
            </w:r>
            <w:r w:rsidR="002E65BF">
              <w:rPr>
                <w:rFonts w:asciiTheme="minorHAnsi" w:eastAsiaTheme="minorEastAsia" w:hAnsiTheme="minorHAnsi" w:cstheme="minorBidi"/>
                <w:b w:val="0"/>
                <w:noProof/>
                <w:sz w:val="22"/>
                <w:szCs w:val="22"/>
              </w:rPr>
              <w:tab/>
            </w:r>
            <w:r w:rsidR="002E65BF" w:rsidRPr="00F31B24">
              <w:rPr>
                <w:rStyle w:val="Hyperlink"/>
                <w:noProof/>
              </w:rPr>
              <w:t>User Acceptance Testing</w:t>
            </w:r>
            <w:r w:rsidR="002E65BF">
              <w:rPr>
                <w:noProof/>
                <w:webHidden/>
              </w:rPr>
              <w:tab/>
            </w:r>
            <w:r w:rsidR="002E65BF">
              <w:rPr>
                <w:noProof/>
                <w:webHidden/>
              </w:rPr>
              <w:fldChar w:fldCharType="begin"/>
            </w:r>
            <w:r w:rsidR="002E65BF">
              <w:rPr>
                <w:noProof/>
                <w:webHidden/>
              </w:rPr>
              <w:instrText xml:space="preserve"> PAGEREF _Toc448422385 \h </w:instrText>
            </w:r>
            <w:r w:rsidR="002E65BF">
              <w:rPr>
                <w:noProof/>
                <w:webHidden/>
              </w:rPr>
            </w:r>
            <w:r w:rsidR="002E65BF">
              <w:rPr>
                <w:noProof/>
                <w:webHidden/>
              </w:rPr>
              <w:fldChar w:fldCharType="separate"/>
            </w:r>
            <w:r w:rsidR="002E65BF">
              <w:rPr>
                <w:noProof/>
                <w:webHidden/>
              </w:rPr>
              <w:t>6</w:t>
            </w:r>
            <w:r w:rsidR="002E65BF">
              <w:rPr>
                <w:noProof/>
                <w:webHidden/>
              </w:rPr>
              <w:fldChar w:fldCharType="end"/>
            </w:r>
          </w:hyperlink>
        </w:p>
        <w:p w14:paraId="5F0CB86E" w14:textId="42F757DC" w:rsidR="002E65BF" w:rsidRDefault="00911E05">
          <w:pPr>
            <w:pStyle w:val="TOC2"/>
            <w:rPr>
              <w:rFonts w:asciiTheme="minorHAnsi" w:eastAsiaTheme="minorEastAsia" w:hAnsiTheme="minorHAnsi" w:cstheme="minorBidi"/>
              <w:b w:val="0"/>
              <w:noProof/>
              <w:sz w:val="22"/>
              <w:szCs w:val="22"/>
            </w:rPr>
          </w:pPr>
          <w:hyperlink w:anchor="_Toc448422386" w:history="1">
            <w:r w:rsidR="002E65BF" w:rsidRPr="00F31B24">
              <w:rPr>
                <w:rStyle w:val="Hyperlink"/>
                <w:noProof/>
              </w:rPr>
              <w:t>5.7.</w:t>
            </w:r>
            <w:r w:rsidR="002E65BF">
              <w:rPr>
                <w:rFonts w:asciiTheme="minorHAnsi" w:eastAsiaTheme="minorEastAsia" w:hAnsiTheme="minorHAnsi" w:cstheme="minorBidi"/>
                <w:b w:val="0"/>
                <w:noProof/>
                <w:sz w:val="22"/>
                <w:szCs w:val="22"/>
              </w:rPr>
              <w:tab/>
            </w:r>
            <w:r w:rsidR="002E65BF" w:rsidRPr="00F31B24">
              <w:rPr>
                <w:rStyle w:val="Hyperlink"/>
                <w:noProof/>
              </w:rPr>
              <w:t>System Capacity Availability and Performance</w:t>
            </w:r>
            <w:r w:rsidR="002E65BF">
              <w:rPr>
                <w:noProof/>
                <w:webHidden/>
              </w:rPr>
              <w:tab/>
            </w:r>
            <w:r w:rsidR="002E65BF">
              <w:rPr>
                <w:noProof/>
                <w:webHidden/>
              </w:rPr>
              <w:fldChar w:fldCharType="begin"/>
            </w:r>
            <w:r w:rsidR="002E65BF">
              <w:rPr>
                <w:noProof/>
                <w:webHidden/>
              </w:rPr>
              <w:instrText xml:space="preserve"> PAGEREF _Toc448422386 \h </w:instrText>
            </w:r>
            <w:r w:rsidR="002E65BF">
              <w:rPr>
                <w:noProof/>
                <w:webHidden/>
              </w:rPr>
            </w:r>
            <w:r w:rsidR="002E65BF">
              <w:rPr>
                <w:noProof/>
                <w:webHidden/>
              </w:rPr>
              <w:fldChar w:fldCharType="separate"/>
            </w:r>
            <w:r w:rsidR="002E65BF">
              <w:rPr>
                <w:noProof/>
                <w:webHidden/>
              </w:rPr>
              <w:t>6</w:t>
            </w:r>
            <w:r w:rsidR="002E65BF">
              <w:rPr>
                <w:noProof/>
                <w:webHidden/>
              </w:rPr>
              <w:fldChar w:fldCharType="end"/>
            </w:r>
          </w:hyperlink>
        </w:p>
        <w:p w14:paraId="060C3B37" w14:textId="7BA5ABCE" w:rsidR="002E65BF" w:rsidRDefault="00911E05">
          <w:pPr>
            <w:pStyle w:val="TOC1"/>
            <w:rPr>
              <w:rFonts w:asciiTheme="minorHAnsi" w:eastAsiaTheme="minorEastAsia" w:hAnsiTheme="minorHAnsi" w:cstheme="minorBidi"/>
              <w:b w:val="0"/>
              <w:noProof/>
              <w:sz w:val="22"/>
              <w:szCs w:val="22"/>
            </w:rPr>
          </w:pPr>
          <w:hyperlink w:anchor="_Toc448422387" w:history="1">
            <w:r w:rsidR="002E65BF" w:rsidRPr="00F31B24">
              <w:rPr>
                <w:rStyle w:val="Hyperlink"/>
                <w:noProof/>
              </w:rPr>
              <w:t>6.</w:t>
            </w:r>
            <w:r w:rsidR="002E65BF">
              <w:rPr>
                <w:rFonts w:asciiTheme="minorHAnsi" w:eastAsiaTheme="minorEastAsia" w:hAnsiTheme="minorHAnsi" w:cstheme="minorBidi"/>
                <w:b w:val="0"/>
                <w:noProof/>
                <w:sz w:val="22"/>
                <w:szCs w:val="22"/>
              </w:rPr>
              <w:tab/>
            </w:r>
            <w:r w:rsidR="002E65BF" w:rsidRPr="00F31B24">
              <w:rPr>
                <w:rStyle w:val="Hyperlink"/>
                <w:noProof/>
              </w:rPr>
              <w:t>Testing Process</w:t>
            </w:r>
            <w:r w:rsidR="002E65BF">
              <w:rPr>
                <w:noProof/>
                <w:webHidden/>
              </w:rPr>
              <w:tab/>
            </w:r>
            <w:r w:rsidR="002E65BF">
              <w:rPr>
                <w:noProof/>
                <w:webHidden/>
              </w:rPr>
              <w:fldChar w:fldCharType="begin"/>
            </w:r>
            <w:r w:rsidR="002E65BF">
              <w:rPr>
                <w:noProof/>
                <w:webHidden/>
              </w:rPr>
              <w:instrText xml:space="preserve"> PAGEREF _Toc448422387 \h </w:instrText>
            </w:r>
            <w:r w:rsidR="002E65BF">
              <w:rPr>
                <w:noProof/>
                <w:webHidden/>
              </w:rPr>
            </w:r>
            <w:r w:rsidR="002E65BF">
              <w:rPr>
                <w:noProof/>
                <w:webHidden/>
              </w:rPr>
              <w:fldChar w:fldCharType="separate"/>
            </w:r>
            <w:r w:rsidR="002E65BF">
              <w:rPr>
                <w:noProof/>
                <w:webHidden/>
              </w:rPr>
              <w:t>6</w:t>
            </w:r>
            <w:r w:rsidR="002E65BF">
              <w:rPr>
                <w:noProof/>
                <w:webHidden/>
              </w:rPr>
              <w:fldChar w:fldCharType="end"/>
            </w:r>
          </w:hyperlink>
        </w:p>
        <w:p w14:paraId="1E486BFF" w14:textId="7E2A94AA" w:rsidR="002E65BF" w:rsidRDefault="00911E05">
          <w:pPr>
            <w:pStyle w:val="TOC2"/>
            <w:rPr>
              <w:rFonts w:asciiTheme="minorHAnsi" w:eastAsiaTheme="minorEastAsia" w:hAnsiTheme="minorHAnsi" w:cstheme="minorBidi"/>
              <w:b w:val="0"/>
              <w:noProof/>
              <w:sz w:val="22"/>
              <w:szCs w:val="22"/>
            </w:rPr>
          </w:pPr>
          <w:hyperlink w:anchor="_Toc448422388" w:history="1">
            <w:r w:rsidR="002E65BF" w:rsidRPr="00F31B24">
              <w:rPr>
                <w:rStyle w:val="Hyperlink"/>
                <w:noProof/>
              </w:rPr>
              <w:t>6.1.</w:t>
            </w:r>
            <w:r w:rsidR="002E65BF">
              <w:rPr>
                <w:rFonts w:asciiTheme="minorHAnsi" w:eastAsiaTheme="minorEastAsia" w:hAnsiTheme="minorHAnsi" w:cstheme="minorBidi"/>
                <w:b w:val="0"/>
                <w:noProof/>
                <w:sz w:val="22"/>
                <w:szCs w:val="22"/>
              </w:rPr>
              <w:tab/>
            </w:r>
            <w:r w:rsidR="002E65BF" w:rsidRPr="00F31B24">
              <w:rPr>
                <w:rStyle w:val="Hyperlink"/>
                <w:noProof/>
              </w:rPr>
              <w:t>Test Procedure</w:t>
            </w:r>
            <w:r w:rsidR="002E65BF">
              <w:rPr>
                <w:noProof/>
                <w:webHidden/>
              </w:rPr>
              <w:tab/>
            </w:r>
            <w:r w:rsidR="002E65BF">
              <w:rPr>
                <w:noProof/>
                <w:webHidden/>
              </w:rPr>
              <w:fldChar w:fldCharType="begin"/>
            </w:r>
            <w:r w:rsidR="002E65BF">
              <w:rPr>
                <w:noProof/>
                <w:webHidden/>
              </w:rPr>
              <w:instrText xml:space="preserve"> PAGEREF _Toc448422388 \h </w:instrText>
            </w:r>
            <w:r w:rsidR="002E65BF">
              <w:rPr>
                <w:noProof/>
                <w:webHidden/>
              </w:rPr>
            </w:r>
            <w:r w:rsidR="002E65BF">
              <w:rPr>
                <w:noProof/>
                <w:webHidden/>
              </w:rPr>
              <w:fldChar w:fldCharType="separate"/>
            </w:r>
            <w:r w:rsidR="002E65BF">
              <w:rPr>
                <w:noProof/>
                <w:webHidden/>
              </w:rPr>
              <w:t>7</w:t>
            </w:r>
            <w:r w:rsidR="002E65BF">
              <w:rPr>
                <w:noProof/>
                <w:webHidden/>
              </w:rPr>
              <w:fldChar w:fldCharType="end"/>
            </w:r>
          </w:hyperlink>
        </w:p>
        <w:p w14:paraId="5B63E642" w14:textId="4DE81A0D" w:rsidR="002E65BF" w:rsidRDefault="00911E05">
          <w:pPr>
            <w:pStyle w:val="TOC2"/>
            <w:rPr>
              <w:rFonts w:asciiTheme="minorHAnsi" w:eastAsiaTheme="minorEastAsia" w:hAnsiTheme="minorHAnsi" w:cstheme="minorBidi"/>
              <w:b w:val="0"/>
              <w:noProof/>
              <w:sz w:val="22"/>
              <w:szCs w:val="22"/>
            </w:rPr>
          </w:pPr>
          <w:hyperlink w:anchor="_Toc448422389" w:history="1">
            <w:r w:rsidR="002E65BF" w:rsidRPr="00F31B24">
              <w:rPr>
                <w:rStyle w:val="Hyperlink"/>
                <w:noProof/>
              </w:rPr>
              <w:t>6.2.</w:t>
            </w:r>
            <w:r w:rsidR="002E65BF">
              <w:rPr>
                <w:rFonts w:asciiTheme="minorHAnsi" w:eastAsiaTheme="minorEastAsia" w:hAnsiTheme="minorHAnsi" w:cstheme="minorBidi"/>
                <w:b w:val="0"/>
                <w:noProof/>
                <w:sz w:val="22"/>
                <w:szCs w:val="22"/>
              </w:rPr>
              <w:tab/>
            </w:r>
            <w:r w:rsidR="002E65BF" w:rsidRPr="00F31B24">
              <w:rPr>
                <w:rStyle w:val="Hyperlink"/>
                <w:noProof/>
              </w:rPr>
              <w:t>Defect Resolution</w:t>
            </w:r>
            <w:r w:rsidR="002E65BF">
              <w:rPr>
                <w:noProof/>
                <w:webHidden/>
              </w:rPr>
              <w:tab/>
            </w:r>
            <w:r w:rsidR="002E65BF">
              <w:rPr>
                <w:noProof/>
                <w:webHidden/>
              </w:rPr>
              <w:fldChar w:fldCharType="begin"/>
            </w:r>
            <w:r w:rsidR="002E65BF">
              <w:rPr>
                <w:noProof/>
                <w:webHidden/>
              </w:rPr>
              <w:instrText xml:space="preserve"> PAGEREF _Toc448422389 \h </w:instrText>
            </w:r>
            <w:r w:rsidR="002E65BF">
              <w:rPr>
                <w:noProof/>
                <w:webHidden/>
              </w:rPr>
            </w:r>
            <w:r w:rsidR="002E65BF">
              <w:rPr>
                <w:noProof/>
                <w:webHidden/>
              </w:rPr>
              <w:fldChar w:fldCharType="separate"/>
            </w:r>
            <w:r w:rsidR="002E65BF">
              <w:rPr>
                <w:noProof/>
                <w:webHidden/>
              </w:rPr>
              <w:t>7</w:t>
            </w:r>
            <w:r w:rsidR="002E65BF">
              <w:rPr>
                <w:noProof/>
                <w:webHidden/>
              </w:rPr>
              <w:fldChar w:fldCharType="end"/>
            </w:r>
          </w:hyperlink>
        </w:p>
        <w:p w14:paraId="22855CE7" w14:textId="3BFE770D" w:rsidR="002E65BF" w:rsidRDefault="00911E05">
          <w:pPr>
            <w:pStyle w:val="TOC1"/>
            <w:rPr>
              <w:rFonts w:asciiTheme="minorHAnsi" w:eastAsiaTheme="minorEastAsia" w:hAnsiTheme="minorHAnsi" w:cstheme="minorBidi"/>
              <w:b w:val="0"/>
              <w:noProof/>
              <w:sz w:val="22"/>
              <w:szCs w:val="22"/>
            </w:rPr>
          </w:pPr>
          <w:hyperlink w:anchor="_Toc448422390" w:history="1">
            <w:r w:rsidR="002E65BF" w:rsidRPr="00F31B24">
              <w:rPr>
                <w:rStyle w:val="Hyperlink"/>
                <w:noProof/>
              </w:rPr>
              <w:t>7.</w:t>
            </w:r>
            <w:r w:rsidR="002E65BF">
              <w:rPr>
                <w:rFonts w:asciiTheme="minorHAnsi" w:eastAsiaTheme="minorEastAsia" w:hAnsiTheme="minorHAnsi" w:cstheme="minorBidi"/>
                <w:b w:val="0"/>
                <w:noProof/>
                <w:sz w:val="22"/>
                <w:szCs w:val="22"/>
              </w:rPr>
              <w:tab/>
            </w:r>
            <w:r w:rsidR="002E65BF" w:rsidRPr="00F31B24">
              <w:rPr>
                <w:rStyle w:val="Hyperlink"/>
                <w:noProof/>
              </w:rPr>
              <w:t>Testing Criteria</w:t>
            </w:r>
            <w:r w:rsidR="002E65BF">
              <w:rPr>
                <w:noProof/>
                <w:webHidden/>
              </w:rPr>
              <w:tab/>
            </w:r>
            <w:r w:rsidR="002E65BF">
              <w:rPr>
                <w:noProof/>
                <w:webHidden/>
              </w:rPr>
              <w:fldChar w:fldCharType="begin"/>
            </w:r>
            <w:r w:rsidR="002E65BF">
              <w:rPr>
                <w:noProof/>
                <w:webHidden/>
              </w:rPr>
              <w:instrText xml:space="preserve"> PAGEREF _Toc448422390 \h </w:instrText>
            </w:r>
            <w:r w:rsidR="002E65BF">
              <w:rPr>
                <w:noProof/>
                <w:webHidden/>
              </w:rPr>
            </w:r>
            <w:r w:rsidR="002E65BF">
              <w:rPr>
                <w:noProof/>
                <w:webHidden/>
              </w:rPr>
              <w:fldChar w:fldCharType="separate"/>
            </w:r>
            <w:r w:rsidR="002E65BF">
              <w:rPr>
                <w:noProof/>
                <w:webHidden/>
              </w:rPr>
              <w:t>7</w:t>
            </w:r>
            <w:r w:rsidR="002E65BF">
              <w:rPr>
                <w:noProof/>
                <w:webHidden/>
              </w:rPr>
              <w:fldChar w:fldCharType="end"/>
            </w:r>
          </w:hyperlink>
        </w:p>
        <w:p w14:paraId="7149C51C" w14:textId="3F1F475C" w:rsidR="002E65BF" w:rsidRDefault="00911E05">
          <w:pPr>
            <w:pStyle w:val="TOC2"/>
            <w:rPr>
              <w:rFonts w:asciiTheme="minorHAnsi" w:eastAsiaTheme="minorEastAsia" w:hAnsiTheme="minorHAnsi" w:cstheme="minorBidi"/>
              <w:b w:val="0"/>
              <w:noProof/>
              <w:sz w:val="22"/>
              <w:szCs w:val="22"/>
            </w:rPr>
          </w:pPr>
          <w:hyperlink w:anchor="_Toc448422391" w:history="1">
            <w:r w:rsidR="002E65BF" w:rsidRPr="00F31B24">
              <w:rPr>
                <w:rStyle w:val="Hyperlink"/>
                <w:noProof/>
              </w:rPr>
              <w:t>7.1.</w:t>
            </w:r>
            <w:r w:rsidR="002E65BF">
              <w:rPr>
                <w:rFonts w:asciiTheme="minorHAnsi" w:eastAsiaTheme="minorEastAsia" w:hAnsiTheme="minorHAnsi" w:cstheme="minorBidi"/>
                <w:b w:val="0"/>
                <w:noProof/>
                <w:sz w:val="22"/>
                <w:szCs w:val="22"/>
              </w:rPr>
              <w:tab/>
            </w:r>
            <w:r w:rsidR="002E65BF" w:rsidRPr="00F31B24">
              <w:rPr>
                <w:rStyle w:val="Hyperlink"/>
                <w:noProof/>
              </w:rPr>
              <w:t>Entry Criteria</w:t>
            </w:r>
            <w:r w:rsidR="002E65BF">
              <w:rPr>
                <w:noProof/>
                <w:webHidden/>
              </w:rPr>
              <w:tab/>
            </w:r>
            <w:r w:rsidR="002E65BF">
              <w:rPr>
                <w:noProof/>
                <w:webHidden/>
              </w:rPr>
              <w:fldChar w:fldCharType="begin"/>
            </w:r>
            <w:r w:rsidR="002E65BF">
              <w:rPr>
                <w:noProof/>
                <w:webHidden/>
              </w:rPr>
              <w:instrText xml:space="preserve"> PAGEREF _Toc448422391 \h </w:instrText>
            </w:r>
            <w:r w:rsidR="002E65BF">
              <w:rPr>
                <w:noProof/>
                <w:webHidden/>
              </w:rPr>
            </w:r>
            <w:r w:rsidR="002E65BF">
              <w:rPr>
                <w:noProof/>
                <w:webHidden/>
              </w:rPr>
              <w:fldChar w:fldCharType="separate"/>
            </w:r>
            <w:r w:rsidR="002E65BF">
              <w:rPr>
                <w:noProof/>
                <w:webHidden/>
              </w:rPr>
              <w:t>7</w:t>
            </w:r>
            <w:r w:rsidR="002E65BF">
              <w:rPr>
                <w:noProof/>
                <w:webHidden/>
              </w:rPr>
              <w:fldChar w:fldCharType="end"/>
            </w:r>
          </w:hyperlink>
        </w:p>
        <w:p w14:paraId="361BB00B" w14:textId="36231B6F" w:rsidR="002E65BF" w:rsidRDefault="00911E05">
          <w:pPr>
            <w:pStyle w:val="TOC2"/>
            <w:rPr>
              <w:rFonts w:asciiTheme="minorHAnsi" w:eastAsiaTheme="minorEastAsia" w:hAnsiTheme="minorHAnsi" w:cstheme="minorBidi"/>
              <w:b w:val="0"/>
              <w:noProof/>
              <w:sz w:val="22"/>
              <w:szCs w:val="22"/>
            </w:rPr>
          </w:pPr>
          <w:hyperlink w:anchor="_Toc448422392" w:history="1">
            <w:r w:rsidR="002E65BF" w:rsidRPr="00F31B24">
              <w:rPr>
                <w:rStyle w:val="Hyperlink"/>
                <w:noProof/>
              </w:rPr>
              <w:t>7.2.</w:t>
            </w:r>
            <w:r w:rsidR="002E65BF">
              <w:rPr>
                <w:rFonts w:asciiTheme="minorHAnsi" w:eastAsiaTheme="minorEastAsia" w:hAnsiTheme="minorHAnsi" w:cstheme="minorBidi"/>
                <w:b w:val="0"/>
                <w:noProof/>
                <w:sz w:val="22"/>
                <w:szCs w:val="22"/>
              </w:rPr>
              <w:tab/>
            </w:r>
            <w:r w:rsidR="002E65BF" w:rsidRPr="00F31B24">
              <w:rPr>
                <w:rStyle w:val="Hyperlink"/>
                <w:noProof/>
              </w:rPr>
              <w:t>Exit Criteria</w:t>
            </w:r>
            <w:r w:rsidR="002E65BF">
              <w:rPr>
                <w:noProof/>
                <w:webHidden/>
              </w:rPr>
              <w:tab/>
            </w:r>
            <w:r w:rsidR="002E65BF">
              <w:rPr>
                <w:noProof/>
                <w:webHidden/>
              </w:rPr>
              <w:fldChar w:fldCharType="begin"/>
            </w:r>
            <w:r w:rsidR="002E65BF">
              <w:rPr>
                <w:noProof/>
                <w:webHidden/>
              </w:rPr>
              <w:instrText xml:space="preserve"> PAGEREF _Toc448422392 \h </w:instrText>
            </w:r>
            <w:r w:rsidR="002E65BF">
              <w:rPr>
                <w:noProof/>
                <w:webHidden/>
              </w:rPr>
            </w:r>
            <w:r w:rsidR="002E65BF">
              <w:rPr>
                <w:noProof/>
                <w:webHidden/>
              </w:rPr>
              <w:fldChar w:fldCharType="separate"/>
            </w:r>
            <w:r w:rsidR="002E65BF">
              <w:rPr>
                <w:noProof/>
                <w:webHidden/>
              </w:rPr>
              <w:t>8</w:t>
            </w:r>
            <w:r w:rsidR="002E65BF">
              <w:rPr>
                <w:noProof/>
                <w:webHidden/>
              </w:rPr>
              <w:fldChar w:fldCharType="end"/>
            </w:r>
          </w:hyperlink>
        </w:p>
        <w:p w14:paraId="5F3D6CFC" w14:textId="04B7FD10" w:rsidR="002E65BF" w:rsidRDefault="00911E05">
          <w:pPr>
            <w:pStyle w:val="TOC2"/>
            <w:rPr>
              <w:rFonts w:asciiTheme="minorHAnsi" w:eastAsiaTheme="minorEastAsia" w:hAnsiTheme="minorHAnsi" w:cstheme="minorBidi"/>
              <w:b w:val="0"/>
              <w:noProof/>
              <w:sz w:val="22"/>
              <w:szCs w:val="22"/>
            </w:rPr>
          </w:pPr>
          <w:hyperlink w:anchor="_Toc448422393" w:history="1">
            <w:r w:rsidR="002E65BF" w:rsidRPr="00F31B24">
              <w:rPr>
                <w:rStyle w:val="Hyperlink"/>
                <w:noProof/>
              </w:rPr>
              <w:t>7.3.</w:t>
            </w:r>
            <w:r w:rsidR="002E65BF">
              <w:rPr>
                <w:rFonts w:asciiTheme="minorHAnsi" w:eastAsiaTheme="minorEastAsia" w:hAnsiTheme="minorHAnsi" w:cstheme="minorBidi"/>
                <w:b w:val="0"/>
                <w:noProof/>
                <w:sz w:val="22"/>
                <w:szCs w:val="22"/>
              </w:rPr>
              <w:tab/>
            </w:r>
            <w:r w:rsidR="002E65BF" w:rsidRPr="00F31B24">
              <w:rPr>
                <w:rStyle w:val="Hyperlink"/>
                <w:noProof/>
              </w:rPr>
              <w:t>Pass/Fail Criteria</w:t>
            </w:r>
            <w:r w:rsidR="002E65BF">
              <w:rPr>
                <w:noProof/>
                <w:webHidden/>
              </w:rPr>
              <w:tab/>
            </w:r>
            <w:r w:rsidR="002E65BF">
              <w:rPr>
                <w:noProof/>
                <w:webHidden/>
              </w:rPr>
              <w:fldChar w:fldCharType="begin"/>
            </w:r>
            <w:r w:rsidR="002E65BF">
              <w:rPr>
                <w:noProof/>
                <w:webHidden/>
              </w:rPr>
              <w:instrText xml:space="preserve"> PAGEREF _Toc448422393 \h </w:instrText>
            </w:r>
            <w:r w:rsidR="002E65BF">
              <w:rPr>
                <w:noProof/>
                <w:webHidden/>
              </w:rPr>
            </w:r>
            <w:r w:rsidR="002E65BF">
              <w:rPr>
                <w:noProof/>
                <w:webHidden/>
              </w:rPr>
              <w:fldChar w:fldCharType="separate"/>
            </w:r>
            <w:r w:rsidR="002E65BF">
              <w:rPr>
                <w:noProof/>
                <w:webHidden/>
              </w:rPr>
              <w:t>8</w:t>
            </w:r>
            <w:r w:rsidR="002E65BF">
              <w:rPr>
                <w:noProof/>
                <w:webHidden/>
              </w:rPr>
              <w:fldChar w:fldCharType="end"/>
            </w:r>
          </w:hyperlink>
        </w:p>
        <w:p w14:paraId="528AFB54" w14:textId="63A9F03E" w:rsidR="002E65BF" w:rsidRDefault="00911E05">
          <w:pPr>
            <w:pStyle w:val="TOC2"/>
            <w:rPr>
              <w:rFonts w:asciiTheme="minorHAnsi" w:eastAsiaTheme="minorEastAsia" w:hAnsiTheme="minorHAnsi" w:cstheme="minorBidi"/>
              <w:b w:val="0"/>
              <w:noProof/>
              <w:sz w:val="22"/>
              <w:szCs w:val="22"/>
            </w:rPr>
          </w:pPr>
          <w:hyperlink w:anchor="_Toc448422394" w:history="1">
            <w:r w:rsidR="002E65BF" w:rsidRPr="00F31B24">
              <w:rPr>
                <w:rStyle w:val="Hyperlink"/>
                <w:noProof/>
              </w:rPr>
              <w:t>7.4.</w:t>
            </w:r>
            <w:r w:rsidR="002E65BF">
              <w:rPr>
                <w:rFonts w:asciiTheme="minorHAnsi" w:eastAsiaTheme="minorEastAsia" w:hAnsiTheme="minorHAnsi" w:cstheme="minorBidi"/>
                <w:b w:val="0"/>
                <w:noProof/>
                <w:sz w:val="22"/>
                <w:szCs w:val="22"/>
              </w:rPr>
              <w:tab/>
            </w:r>
            <w:r w:rsidR="002E65BF" w:rsidRPr="00F31B24">
              <w:rPr>
                <w:rStyle w:val="Hyperlink"/>
                <w:noProof/>
              </w:rPr>
              <w:t>Acceptance Criteria</w:t>
            </w:r>
            <w:r w:rsidR="002E65BF">
              <w:rPr>
                <w:noProof/>
                <w:webHidden/>
              </w:rPr>
              <w:tab/>
            </w:r>
            <w:r w:rsidR="002E65BF">
              <w:rPr>
                <w:noProof/>
                <w:webHidden/>
              </w:rPr>
              <w:fldChar w:fldCharType="begin"/>
            </w:r>
            <w:r w:rsidR="002E65BF">
              <w:rPr>
                <w:noProof/>
                <w:webHidden/>
              </w:rPr>
              <w:instrText xml:space="preserve"> PAGEREF _Toc448422394 \h </w:instrText>
            </w:r>
            <w:r w:rsidR="002E65BF">
              <w:rPr>
                <w:noProof/>
                <w:webHidden/>
              </w:rPr>
            </w:r>
            <w:r w:rsidR="002E65BF">
              <w:rPr>
                <w:noProof/>
                <w:webHidden/>
              </w:rPr>
              <w:fldChar w:fldCharType="separate"/>
            </w:r>
            <w:r w:rsidR="002E65BF">
              <w:rPr>
                <w:noProof/>
                <w:webHidden/>
              </w:rPr>
              <w:t>9</w:t>
            </w:r>
            <w:r w:rsidR="002E65BF">
              <w:rPr>
                <w:noProof/>
                <w:webHidden/>
              </w:rPr>
              <w:fldChar w:fldCharType="end"/>
            </w:r>
          </w:hyperlink>
        </w:p>
        <w:p w14:paraId="38D8A20E" w14:textId="75366E3C" w:rsidR="002E65BF" w:rsidRDefault="00911E05">
          <w:pPr>
            <w:pStyle w:val="TOC1"/>
            <w:rPr>
              <w:rFonts w:asciiTheme="minorHAnsi" w:eastAsiaTheme="minorEastAsia" w:hAnsiTheme="minorHAnsi" w:cstheme="minorBidi"/>
              <w:b w:val="0"/>
              <w:noProof/>
              <w:sz w:val="22"/>
              <w:szCs w:val="22"/>
            </w:rPr>
          </w:pPr>
          <w:hyperlink w:anchor="_Toc448422395" w:history="1">
            <w:r w:rsidR="002E65BF" w:rsidRPr="00F31B24">
              <w:rPr>
                <w:rStyle w:val="Hyperlink"/>
                <w:noProof/>
              </w:rPr>
              <w:t>8.</w:t>
            </w:r>
            <w:r w:rsidR="002E65BF">
              <w:rPr>
                <w:rFonts w:asciiTheme="minorHAnsi" w:eastAsiaTheme="minorEastAsia" w:hAnsiTheme="minorHAnsi" w:cstheme="minorBidi"/>
                <w:b w:val="0"/>
                <w:noProof/>
                <w:sz w:val="22"/>
                <w:szCs w:val="22"/>
              </w:rPr>
              <w:tab/>
            </w:r>
            <w:r w:rsidR="002E65BF" w:rsidRPr="00F31B24">
              <w:rPr>
                <w:rStyle w:val="Hyperlink"/>
                <w:noProof/>
              </w:rPr>
              <w:t>Reporting/Test Metrics</w:t>
            </w:r>
            <w:r w:rsidR="002E65BF">
              <w:rPr>
                <w:noProof/>
                <w:webHidden/>
              </w:rPr>
              <w:tab/>
            </w:r>
            <w:r w:rsidR="002E65BF">
              <w:rPr>
                <w:noProof/>
                <w:webHidden/>
              </w:rPr>
              <w:fldChar w:fldCharType="begin"/>
            </w:r>
            <w:r w:rsidR="002E65BF">
              <w:rPr>
                <w:noProof/>
                <w:webHidden/>
              </w:rPr>
              <w:instrText xml:space="preserve"> PAGEREF _Toc448422395 \h </w:instrText>
            </w:r>
            <w:r w:rsidR="002E65BF">
              <w:rPr>
                <w:noProof/>
                <w:webHidden/>
              </w:rPr>
            </w:r>
            <w:r w:rsidR="002E65BF">
              <w:rPr>
                <w:noProof/>
                <w:webHidden/>
              </w:rPr>
              <w:fldChar w:fldCharType="separate"/>
            </w:r>
            <w:r w:rsidR="002E65BF">
              <w:rPr>
                <w:noProof/>
                <w:webHidden/>
              </w:rPr>
              <w:t>9</w:t>
            </w:r>
            <w:r w:rsidR="002E65BF">
              <w:rPr>
                <w:noProof/>
                <w:webHidden/>
              </w:rPr>
              <w:fldChar w:fldCharType="end"/>
            </w:r>
          </w:hyperlink>
        </w:p>
        <w:p w14:paraId="69CDB313" w14:textId="37B4A18D" w:rsidR="002E65BF" w:rsidRDefault="00911E05">
          <w:pPr>
            <w:pStyle w:val="TOC1"/>
            <w:rPr>
              <w:rFonts w:asciiTheme="minorHAnsi" w:eastAsiaTheme="minorEastAsia" w:hAnsiTheme="minorHAnsi" w:cstheme="minorBidi"/>
              <w:b w:val="0"/>
              <w:noProof/>
              <w:sz w:val="22"/>
              <w:szCs w:val="22"/>
            </w:rPr>
          </w:pPr>
          <w:hyperlink w:anchor="_Toc448422396" w:history="1">
            <w:r w:rsidR="002E65BF" w:rsidRPr="00F31B24">
              <w:rPr>
                <w:rStyle w:val="Hyperlink"/>
                <w:noProof/>
              </w:rPr>
              <w:t>9.</w:t>
            </w:r>
            <w:r w:rsidR="002E65BF">
              <w:rPr>
                <w:rFonts w:asciiTheme="minorHAnsi" w:eastAsiaTheme="minorEastAsia" w:hAnsiTheme="minorHAnsi" w:cstheme="minorBidi"/>
                <w:b w:val="0"/>
                <w:noProof/>
                <w:sz w:val="22"/>
                <w:szCs w:val="22"/>
              </w:rPr>
              <w:tab/>
            </w:r>
            <w:r w:rsidR="002E65BF" w:rsidRPr="00F31B24">
              <w:rPr>
                <w:rStyle w:val="Hyperlink"/>
                <w:noProof/>
              </w:rPr>
              <w:t>Testing Tools</w:t>
            </w:r>
            <w:r w:rsidR="002E65BF">
              <w:rPr>
                <w:noProof/>
                <w:webHidden/>
              </w:rPr>
              <w:tab/>
            </w:r>
            <w:r w:rsidR="002E65BF">
              <w:rPr>
                <w:noProof/>
                <w:webHidden/>
              </w:rPr>
              <w:fldChar w:fldCharType="begin"/>
            </w:r>
            <w:r w:rsidR="002E65BF">
              <w:rPr>
                <w:noProof/>
                <w:webHidden/>
              </w:rPr>
              <w:instrText xml:space="preserve"> PAGEREF _Toc448422396 \h </w:instrText>
            </w:r>
            <w:r w:rsidR="002E65BF">
              <w:rPr>
                <w:noProof/>
                <w:webHidden/>
              </w:rPr>
            </w:r>
            <w:r w:rsidR="002E65BF">
              <w:rPr>
                <w:noProof/>
                <w:webHidden/>
              </w:rPr>
              <w:fldChar w:fldCharType="separate"/>
            </w:r>
            <w:r w:rsidR="002E65BF">
              <w:rPr>
                <w:noProof/>
                <w:webHidden/>
              </w:rPr>
              <w:t>9</w:t>
            </w:r>
            <w:r w:rsidR="002E65BF">
              <w:rPr>
                <w:noProof/>
                <w:webHidden/>
              </w:rPr>
              <w:fldChar w:fldCharType="end"/>
            </w:r>
          </w:hyperlink>
        </w:p>
        <w:p w14:paraId="135BBE64" w14:textId="03FB8F2B" w:rsidR="002E65BF" w:rsidRDefault="00911E05">
          <w:pPr>
            <w:pStyle w:val="TOC1"/>
            <w:rPr>
              <w:rFonts w:asciiTheme="minorHAnsi" w:eastAsiaTheme="minorEastAsia" w:hAnsiTheme="minorHAnsi" w:cstheme="minorBidi"/>
              <w:b w:val="0"/>
              <w:noProof/>
              <w:sz w:val="22"/>
              <w:szCs w:val="22"/>
            </w:rPr>
          </w:pPr>
          <w:hyperlink w:anchor="_Toc448422397" w:history="1">
            <w:r w:rsidR="002E65BF" w:rsidRPr="00F31B24">
              <w:rPr>
                <w:rStyle w:val="Hyperlink"/>
                <w:noProof/>
              </w:rPr>
              <w:t>10.</w:t>
            </w:r>
            <w:r w:rsidR="002E65BF">
              <w:rPr>
                <w:rFonts w:asciiTheme="minorHAnsi" w:eastAsiaTheme="minorEastAsia" w:hAnsiTheme="minorHAnsi" w:cstheme="minorBidi"/>
                <w:b w:val="0"/>
                <w:noProof/>
                <w:sz w:val="22"/>
                <w:szCs w:val="22"/>
              </w:rPr>
              <w:tab/>
            </w:r>
            <w:r w:rsidR="002E65BF" w:rsidRPr="00F31B24">
              <w:rPr>
                <w:rStyle w:val="Hyperlink"/>
                <w:noProof/>
              </w:rPr>
              <w:t>Test Deliverables</w:t>
            </w:r>
            <w:r w:rsidR="002E65BF">
              <w:rPr>
                <w:noProof/>
                <w:webHidden/>
              </w:rPr>
              <w:tab/>
            </w:r>
            <w:r w:rsidR="002E65BF">
              <w:rPr>
                <w:noProof/>
                <w:webHidden/>
              </w:rPr>
              <w:fldChar w:fldCharType="begin"/>
            </w:r>
            <w:r w:rsidR="002E65BF">
              <w:rPr>
                <w:noProof/>
                <w:webHidden/>
              </w:rPr>
              <w:instrText xml:space="preserve"> PAGEREF _Toc448422397 \h </w:instrText>
            </w:r>
            <w:r w:rsidR="002E65BF">
              <w:rPr>
                <w:noProof/>
                <w:webHidden/>
              </w:rPr>
            </w:r>
            <w:r w:rsidR="002E65BF">
              <w:rPr>
                <w:noProof/>
                <w:webHidden/>
              </w:rPr>
              <w:fldChar w:fldCharType="separate"/>
            </w:r>
            <w:r w:rsidR="002E65BF">
              <w:rPr>
                <w:noProof/>
                <w:webHidden/>
              </w:rPr>
              <w:t>10</w:t>
            </w:r>
            <w:r w:rsidR="002E65BF">
              <w:rPr>
                <w:noProof/>
                <w:webHidden/>
              </w:rPr>
              <w:fldChar w:fldCharType="end"/>
            </w:r>
          </w:hyperlink>
        </w:p>
        <w:p w14:paraId="41A3B7AD" w14:textId="462CC810" w:rsidR="002E65BF" w:rsidRDefault="00911E05">
          <w:pPr>
            <w:pStyle w:val="TOC1"/>
            <w:rPr>
              <w:rFonts w:asciiTheme="minorHAnsi" w:eastAsiaTheme="minorEastAsia" w:hAnsiTheme="minorHAnsi" w:cstheme="minorBidi"/>
              <w:b w:val="0"/>
              <w:noProof/>
              <w:sz w:val="22"/>
              <w:szCs w:val="22"/>
            </w:rPr>
          </w:pPr>
          <w:hyperlink w:anchor="_Toc448422398" w:history="1">
            <w:r w:rsidR="002E65BF" w:rsidRPr="00F31B24">
              <w:rPr>
                <w:rStyle w:val="Hyperlink"/>
                <w:noProof/>
              </w:rPr>
              <w:t>11.</w:t>
            </w:r>
            <w:r w:rsidR="002E65BF">
              <w:rPr>
                <w:rFonts w:asciiTheme="minorHAnsi" w:eastAsiaTheme="minorEastAsia" w:hAnsiTheme="minorHAnsi" w:cstheme="minorBidi"/>
                <w:b w:val="0"/>
                <w:noProof/>
                <w:sz w:val="22"/>
                <w:szCs w:val="22"/>
              </w:rPr>
              <w:tab/>
            </w:r>
            <w:r w:rsidR="002E65BF" w:rsidRPr="00F31B24">
              <w:rPr>
                <w:rStyle w:val="Hyperlink"/>
                <w:noProof/>
              </w:rPr>
              <w:t>Test Schedule</w:t>
            </w:r>
            <w:r w:rsidR="002E65BF">
              <w:rPr>
                <w:noProof/>
                <w:webHidden/>
              </w:rPr>
              <w:tab/>
            </w:r>
            <w:r w:rsidR="002E65BF">
              <w:rPr>
                <w:noProof/>
                <w:webHidden/>
              </w:rPr>
              <w:fldChar w:fldCharType="begin"/>
            </w:r>
            <w:r w:rsidR="002E65BF">
              <w:rPr>
                <w:noProof/>
                <w:webHidden/>
              </w:rPr>
              <w:instrText xml:space="preserve"> PAGEREF _Toc448422398 \h </w:instrText>
            </w:r>
            <w:r w:rsidR="002E65BF">
              <w:rPr>
                <w:noProof/>
                <w:webHidden/>
              </w:rPr>
            </w:r>
            <w:r w:rsidR="002E65BF">
              <w:rPr>
                <w:noProof/>
                <w:webHidden/>
              </w:rPr>
              <w:fldChar w:fldCharType="separate"/>
            </w:r>
            <w:r w:rsidR="002E65BF">
              <w:rPr>
                <w:noProof/>
                <w:webHidden/>
              </w:rPr>
              <w:t>10</w:t>
            </w:r>
            <w:r w:rsidR="002E65BF">
              <w:rPr>
                <w:noProof/>
                <w:webHidden/>
              </w:rPr>
              <w:fldChar w:fldCharType="end"/>
            </w:r>
          </w:hyperlink>
        </w:p>
        <w:p w14:paraId="40CA4E46" w14:textId="3C6CDFDA" w:rsidR="002E65BF" w:rsidRDefault="00911E05">
          <w:pPr>
            <w:pStyle w:val="TOC1"/>
            <w:rPr>
              <w:rFonts w:asciiTheme="minorHAnsi" w:eastAsiaTheme="minorEastAsia" w:hAnsiTheme="minorHAnsi" w:cstheme="minorBidi"/>
              <w:b w:val="0"/>
              <w:noProof/>
              <w:sz w:val="22"/>
              <w:szCs w:val="22"/>
            </w:rPr>
          </w:pPr>
          <w:hyperlink w:anchor="_Toc448422399" w:history="1">
            <w:r w:rsidR="002E65BF" w:rsidRPr="00F31B24">
              <w:rPr>
                <w:rStyle w:val="Hyperlink"/>
                <w:noProof/>
              </w:rPr>
              <w:t>12.</w:t>
            </w:r>
            <w:r w:rsidR="002E65BF">
              <w:rPr>
                <w:rFonts w:asciiTheme="minorHAnsi" w:eastAsiaTheme="minorEastAsia" w:hAnsiTheme="minorHAnsi" w:cstheme="minorBidi"/>
                <w:b w:val="0"/>
                <w:noProof/>
                <w:sz w:val="22"/>
                <w:szCs w:val="22"/>
              </w:rPr>
              <w:tab/>
            </w:r>
            <w:r w:rsidR="002E65BF" w:rsidRPr="00F31B24">
              <w:rPr>
                <w:rStyle w:val="Hyperlink"/>
                <w:noProof/>
              </w:rPr>
              <w:t>Test Type Definitions</w:t>
            </w:r>
            <w:r w:rsidR="002E65BF">
              <w:rPr>
                <w:noProof/>
                <w:webHidden/>
              </w:rPr>
              <w:tab/>
            </w:r>
            <w:r w:rsidR="002E65BF">
              <w:rPr>
                <w:noProof/>
                <w:webHidden/>
              </w:rPr>
              <w:fldChar w:fldCharType="begin"/>
            </w:r>
            <w:r w:rsidR="002E65BF">
              <w:rPr>
                <w:noProof/>
                <w:webHidden/>
              </w:rPr>
              <w:instrText xml:space="preserve"> PAGEREF _Toc448422399 \h </w:instrText>
            </w:r>
            <w:r w:rsidR="002E65BF">
              <w:rPr>
                <w:noProof/>
                <w:webHidden/>
              </w:rPr>
            </w:r>
            <w:r w:rsidR="002E65BF">
              <w:rPr>
                <w:noProof/>
                <w:webHidden/>
              </w:rPr>
              <w:fldChar w:fldCharType="separate"/>
            </w:r>
            <w:r w:rsidR="002E65BF">
              <w:rPr>
                <w:noProof/>
                <w:webHidden/>
              </w:rPr>
              <w:t>11</w:t>
            </w:r>
            <w:r w:rsidR="002E65BF">
              <w:rPr>
                <w:noProof/>
                <w:webHidden/>
              </w:rPr>
              <w:fldChar w:fldCharType="end"/>
            </w:r>
          </w:hyperlink>
        </w:p>
        <w:p w14:paraId="4B116B61" w14:textId="7E17F05F" w:rsidR="00B4371F" w:rsidRPr="0030690F" w:rsidRDefault="00B4371F" w:rsidP="00B4371F">
          <w:pPr>
            <w:rPr>
              <w:rFonts w:ascii="Arial" w:hAnsi="Arial" w:cs="Arial"/>
              <w:noProof/>
            </w:rPr>
          </w:pPr>
          <w:r w:rsidRPr="0030690F">
            <w:rPr>
              <w:rFonts w:ascii="Arial" w:hAnsi="Arial" w:cs="Arial"/>
              <w:b/>
              <w:bCs/>
              <w:noProof/>
            </w:rPr>
            <w:fldChar w:fldCharType="end"/>
          </w:r>
        </w:p>
      </w:sdtContent>
    </w:sdt>
    <w:p w14:paraId="638766F3" w14:textId="58CC0BFB" w:rsidR="00A00027" w:rsidRPr="0030690F" w:rsidRDefault="00A00027" w:rsidP="00A00027">
      <w:pPr>
        <w:pStyle w:val="Title2"/>
        <w:sectPr w:rsidR="00A00027" w:rsidRPr="0030690F" w:rsidSect="00B4371F">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cols w:space="720"/>
          <w:titlePg/>
          <w:docGrid w:linePitch="360"/>
        </w:sectPr>
      </w:pPr>
    </w:p>
    <w:p w14:paraId="667E150E" w14:textId="77777777" w:rsidR="00A83EB5" w:rsidRPr="0030690F" w:rsidRDefault="00A83EB5" w:rsidP="00437C3B">
      <w:pPr>
        <w:pStyle w:val="Heading1"/>
        <w:autoSpaceDE/>
        <w:autoSpaceDN/>
        <w:adjustRightInd/>
        <w:spacing w:before="360"/>
      </w:pPr>
      <w:bookmarkStart w:id="4" w:name="_Toc233599144"/>
      <w:bookmarkStart w:id="5" w:name="_Toc439242968"/>
      <w:bookmarkStart w:id="6" w:name="_Toc448422366"/>
      <w:r w:rsidRPr="0030690F">
        <w:lastRenderedPageBreak/>
        <w:t>In</w:t>
      </w:r>
      <w:bookmarkEnd w:id="1"/>
      <w:bookmarkEnd w:id="4"/>
      <w:r w:rsidR="00D82879" w:rsidRPr="0030690F">
        <w:t>troduction</w:t>
      </w:r>
      <w:bookmarkEnd w:id="5"/>
      <w:bookmarkEnd w:id="6"/>
    </w:p>
    <w:p w14:paraId="667E150F" w14:textId="77777777" w:rsidR="00D82879" w:rsidRPr="0030690F" w:rsidRDefault="00D82879" w:rsidP="00803103">
      <w:pPr>
        <w:pStyle w:val="Heading2"/>
        <w:keepNext/>
        <w:keepLines/>
        <w:tabs>
          <w:tab w:val="clear" w:pos="792"/>
        </w:tabs>
        <w:spacing w:before="240"/>
        <w:ind w:left="907" w:hanging="907"/>
      </w:pPr>
      <w:bookmarkStart w:id="7" w:name="_Toc205632712"/>
      <w:bookmarkStart w:id="8" w:name="_Toc233599145"/>
      <w:bookmarkStart w:id="9" w:name="_Toc413762082"/>
      <w:bookmarkStart w:id="10" w:name="_Toc439242969"/>
      <w:bookmarkStart w:id="11" w:name="_Toc448422367"/>
      <w:r w:rsidRPr="0030690F">
        <w:t>Purpose</w:t>
      </w:r>
      <w:bookmarkEnd w:id="7"/>
      <w:bookmarkEnd w:id="8"/>
      <w:bookmarkEnd w:id="9"/>
      <w:bookmarkEnd w:id="10"/>
      <w:bookmarkEnd w:id="11"/>
    </w:p>
    <w:p w14:paraId="5F6A926D" w14:textId="5FF6B834" w:rsidR="001D56C2" w:rsidRPr="0030690F" w:rsidRDefault="004002CF" w:rsidP="00B17DFA">
      <w:pPr>
        <w:pStyle w:val="BodyText"/>
        <w:rPr>
          <w:rFonts w:ascii="Arial" w:hAnsi="Arial" w:cs="Arial"/>
        </w:rPr>
      </w:pPr>
      <w:r w:rsidRPr="0030690F">
        <w:rPr>
          <w:rFonts w:ascii="Arial" w:hAnsi="Arial" w:cs="Arial"/>
        </w:rPr>
        <w:t>The purpose of this test plan is to analyze, define and execute testing activitie</w:t>
      </w:r>
      <w:r w:rsidR="00BC31C7" w:rsidRPr="0030690F">
        <w:rPr>
          <w:rFonts w:ascii="Arial" w:hAnsi="Arial" w:cs="Arial"/>
        </w:rPr>
        <w:t>s for software development comp</w:t>
      </w:r>
      <w:r w:rsidRPr="0030690F">
        <w:rPr>
          <w:rFonts w:ascii="Arial" w:hAnsi="Arial" w:cs="Arial"/>
        </w:rPr>
        <w:t>i</w:t>
      </w:r>
      <w:r w:rsidR="00BC31C7" w:rsidRPr="0030690F">
        <w:rPr>
          <w:rFonts w:ascii="Arial" w:hAnsi="Arial" w:cs="Arial"/>
        </w:rPr>
        <w:t>l</w:t>
      </w:r>
      <w:r w:rsidRPr="0030690F">
        <w:rPr>
          <w:rFonts w:ascii="Arial" w:hAnsi="Arial" w:cs="Arial"/>
        </w:rPr>
        <w:t xml:space="preserve">ed for </w:t>
      </w:r>
      <w:r w:rsidR="00BC31C7" w:rsidRPr="0030690F">
        <w:rPr>
          <w:rFonts w:ascii="Arial" w:hAnsi="Arial" w:cs="Arial"/>
        </w:rPr>
        <w:t>the</w:t>
      </w:r>
      <w:r w:rsidRPr="0030690F">
        <w:rPr>
          <w:rFonts w:ascii="Arial" w:hAnsi="Arial" w:cs="Arial"/>
        </w:rPr>
        <w:t xml:space="preserve"> COTS </w:t>
      </w:r>
      <w:r w:rsidR="000C4CA1" w:rsidRPr="000C4CA1">
        <w:rPr>
          <w:rFonts w:ascii="Arial" w:hAnsi="Arial" w:cs="Arial"/>
        </w:rPr>
        <w:t xml:space="preserve">(Commercial-off-the-shelf) </w:t>
      </w:r>
      <w:r w:rsidRPr="0030690F">
        <w:rPr>
          <w:rFonts w:ascii="Arial" w:hAnsi="Arial" w:cs="Arial"/>
        </w:rPr>
        <w:t>product CATAMARAN, which provides burial and memorial serves to Veterans and eligible family members in an effective, timely and compassionate manner</w:t>
      </w:r>
      <w:r w:rsidR="00AB7A4E" w:rsidRPr="0030690F">
        <w:rPr>
          <w:rFonts w:ascii="Arial" w:hAnsi="Arial" w:cs="Arial"/>
        </w:rPr>
        <w:t>.  This plan’s main objective is</w:t>
      </w:r>
      <w:r w:rsidRPr="0030690F">
        <w:rPr>
          <w:rFonts w:ascii="Arial" w:hAnsi="Arial" w:cs="Arial"/>
        </w:rPr>
        <w:t xml:space="preserve"> to validate</w:t>
      </w:r>
      <w:r w:rsidR="00F92315" w:rsidRPr="0030690F">
        <w:rPr>
          <w:rFonts w:ascii="Arial" w:hAnsi="Arial" w:cs="Arial"/>
        </w:rPr>
        <w:t xml:space="preserve"> The Remains Tracking workflow </w:t>
      </w:r>
      <w:r w:rsidRPr="0030690F">
        <w:rPr>
          <w:rFonts w:ascii="Arial" w:hAnsi="Arial" w:cs="Arial"/>
        </w:rPr>
        <w:t>functi</w:t>
      </w:r>
      <w:r w:rsidR="001D56C2" w:rsidRPr="0030690F">
        <w:rPr>
          <w:rFonts w:ascii="Arial" w:hAnsi="Arial" w:cs="Arial"/>
        </w:rPr>
        <w:t xml:space="preserve">onality </w:t>
      </w:r>
      <w:r w:rsidR="00F92315" w:rsidRPr="0030690F">
        <w:rPr>
          <w:rFonts w:ascii="Arial" w:hAnsi="Arial" w:cs="Arial"/>
        </w:rPr>
        <w:t xml:space="preserve">  from the Funeral Home/Family to Cemetery Representatives to the Foreman/Caretaker to interment. The casket, urn, temporary marker, gravesite, and permanent marker will be verified and identified using the technological solution Automated Identification and Data Capture (AIDC). Handheld devices will be used to implement and validate this solution. </w:t>
      </w:r>
      <w:r w:rsidR="001D56C2" w:rsidRPr="0030690F">
        <w:rPr>
          <w:rFonts w:ascii="Arial" w:hAnsi="Arial" w:cs="Arial"/>
        </w:rPr>
        <w:t>The accountability of remains begins at the time the remains enter the cemetery through interment at national cemeteries.</w:t>
      </w:r>
    </w:p>
    <w:p w14:paraId="7FE3CB10" w14:textId="4485495E" w:rsidR="00F131AA" w:rsidRPr="0030690F" w:rsidRDefault="000741D1" w:rsidP="0030690F">
      <w:pPr>
        <w:pStyle w:val="BodyText"/>
        <w:spacing w:after="0"/>
        <w:rPr>
          <w:rFonts w:ascii="Arial" w:hAnsi="Arial" w:cs="Arial"/>
          <w:b/>
        </w:rPr>
      </w:pPr>
      <w:bookmarkStart w:id="12" w:name="_Toc438638829"/>
      <w:r w:rsidRPr="0030690F">
        <w:rPr>
          <w:rFonts w:ascii="Arial" w:hAnsi="Arial" w:cs="Arial"/>
          <w:b/>
        </w:rPr>
        <w:t>Remains Tracking Application</w:t>
      </w:r>
      <w:bookmarkEnd w:id="12"/>
      <w:r w:rsidR="00F131AA" w:rsidRPr="0030690F">
        <w:rPr>
          <w:rFonts w:ascii="Arial" w:hAnsi="Arial" w:cs="Arial"/>
          <w:b/>
        </w:rPr>
        <w:t xml:space="preserve"> Overview</w:t>
      </w:r>
    </w:p>
    <w:p w14:paraId="5CA1B399" w14:textId="6827760C" w:rsidR="000741D1" w:rsidRPr="0030690F" w:rsidRDefault="00F131AA" w:rsidP="000741D1">
      <w:pPr>
        <w:pStyle w:val="BodyText"/>
        <w:rPr>
          <w:rFonts w:ascii="Arial" w:hAnsi="Arial" w:cs="Arial"/>
        </w:rPr>
      </w:pPr>
      <w:r w:rsidRPr="0030690F">
        <w:rPr>
          <w:rFonts w:ascii="Arial" w:hAnsi="Arial" w:cs="Arial"/>
          <w:noProof/>
        </w:rPr>
        <w:drawing>
          <wp:inline distT="0" distB="0" distL="0" distR="0" wp14:anchorId="00867E37" wp14:editId="6C633AFC">
            <wp:extent cx="5253990" cy="4293704"/>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15486" cy="4343960"/>
                    </a:xfrm>
                    <a:prstGeom prst="rect">
                      <a:avLst/>
                    </a:prstGeom>
                    <a:noFill/>
                  </pic:spPr>
                </pic:pic>
              </a:graphicData>
            </a:graphic>
          </wp:inline>
        </w:drawing>
      </w:r>
    </w:p>
    <w:p w14:paraId="7B17A209" w14:textId="77777777" w:rsidR="00F131AA" w:rsidRPr="0030690F" w:rsidRDefault="00F131AA" w:rsidP="000741D1">
      <w:pPr>
        <w:pStyle w:val="BodyText"/>
        <w:rPr>
          <w:rFonts w:ascii="Arial" w:hAnsi="Arial" w:cs="Arial"/>
        </w:rPr>
      </w:pPr>
    </w:p>
    <w:p w14:paraId="4273DC5C" w14:textId="0D90C947" w:rsidR="000741D1" w:rsidRPr="0030690F" w:rsidRDefault="000741D1" w:rsidP="000741D1">
      <w:pPr>
        <w:pStyle w:val="BodyText"/>
        <w:rPr>
          <w:rFonts w:ascii="Arial" w:hAnsi="Arial" w:cs="Arial"/>
          <w:b/>
          <w:bCs/>
        </w:rPr>
      </w:pPr>
      <w:r w:rsidRPr="0030690F">
        <w:rPr>
          <w:rFonts w:ascii="Arial" w:hAnsi="Arial" w:cs="Arial"/>
          <w:b/>
          <w:bCs/>
        </w:rPr>
        <w:t xml:space="preserve">Figure </w:t>
      </w:r>
      <w:r w:rsidR="00F131AA" w:rsidRPr="0030690F">
        <w:rPr>
          <w:rFonts w:ascii="Arial" w:hAnsi="Arial" w:cs="Arial"/>
          <w:b/>
          <w:bCs/>
        </w:rPr>
        <w:t>1</w:t>
      </w:r>
      <w:r w:rsidRPr="0030690F">
        <w:rPr>
          <w:rFonts w:ascii="Arial" w:hAnsi="Arial" w:cs="Arial"/>
          <w:b/>
          <w:bCs/>
        </w:rPr>
        <w:t>: Remains Tracking Application Context Diagram</w:t>
      </w:r>
    </w:p>
    <w:p w14:paraId="708C202F" w14:textId="660F1D38" w:rsidR="000741D1" w:rsidRPr="0030690F" w:rsidRDefault="000741D1" w:rsidP="00B17DFA">
      <w:pPr>
        <w:pStyle w:val="BodyText"/>
        <w:rPr>
          <w:rFonts w:ascii="Arial" w:hAnsi="Arial" w:cs="Arial"/>
        </w:rPr>
      </w:pPr>
    </w:p>
    <w:p w14:paraId="3A3A0C21" w14:textId="77777777" w:rsidR="000741D1" w:rsidRPr="0030690F" w:rsidRDefault="000741D1" w:rsidP="00B17DFA">
      <w:pPr>
        <w:pStyle w:val="BodyText"/>
        <w:rPr>
          <w:rFonts w:ascii="Arial" w:hAnsi="Arial" w:cs="Arial"/>
        </w:rPr>
      </w:pPr>
    </w:p>
    <w:p w14:paraId="667E151D" w14:textId="00D66800" w:rsidR="00D82879" w:rsidRPr="0030690F" w:rsidRDefault="00937BD8" w:rsidP="00550CFF">
      <w:pPr>
        <w:pStyle w:val="Heading2"/>
        <w:keepNext/>
        <w:keepLines/>
        <w:tabs>
          <w:tab w:val="clear" w:pos="792"/>
        </w:tabs>
        <w:spacing w:before="240"/>
        <w:ind w:left="907" w:hanging="907"/>
      </w:pPr>
      <w:bookmarkStart w:id="13" w:name="_Toc439242970"/>
      <w:bookmarkStart w:id="14" w:name="_Toc448422368"/>
      <w:r w:rsidRPr="0030690F">
        <w:t>Scope</w:t>
      </w:r>
      <w:bookmarkEnd w:id="13"/>
      <w:bookmarkEnd w:id="14"/>
      <w:r w:rsidRPr="0030690F">
        <w:t xml:space="preserve"> </w:t>
      </w:r>
    </w:p>
    <w:p w14:paraId="667E1526" w14:textId="675AB6C9" w:rsidR="00D82879" w:rsidRPr="0030690F" w:rsidRDefault="004002CF" w:rsidP="00B17DFA">
      <w:pPr>
        <w:pStyle w:val="BodyText"/>
        <w:rPr>
          <w:rFonts w:ascii="Arial" w:hAnsi="Arial" w:cs="Arial"/>
        </w:rPr>
      </w:pPr>
      <w:r w:rsidRPr="0030690F">
        <w:rPr>
          <w:rFonts w:ascii="Arial" w:hAnsi="Arial" w:cs="Arial"/>
        </w:rPr>
        <w:t>This Plan define</w:t>
      </w:r>
      <w:r w:rsidR="00E543D3">
        <w:rPr>
          <w:rFonts w:ascii="Arial" w:hAnsi="Arial" w:cs="Arial"/>
        </w:rPr>
        <w:t>s</w:t>
      </w:r>
      <w:r w:rsidRPr="0030690F">
        <w:rPr>
          <w:rFonts w:ascii="Arial" w:hAnsi="Arial" w:cs="Arial"/>
        </w:rPr>
        <w:t xml:space="preserve"> the testing details that </w:t>
      </w:r>
      <w:r w:rsidR="00E543D3">
        <w:rPr>
          <w:rFonts w:ascii="Arial" w:hAnsi="Arial" w:cs="Arial"/>
        </w:rPr>
        <w:t>will be executed for the stakeholders</w:t>
      </w:r>
      <w:r w:rsidRPr="0030690F">
        <w:rPr>
          <w:rFonts w:ascii="Arial" w:hAnsi="Arial" w:cs="Arial"/>
        </w:rPr>
        <w:t xml:space="preserve"> of the </w:t>
      </w:r>
      <w:r w:rsidR="00E543D3">
        <w:rPr>
          <w:rFonts w:ascii="Arial" w:hAnsi="Arial" w:cs="Arial"/>
        </w:rPr>
        <w:t xml:space="preserve">Memorial </w:t>
      </w:r>
      <w:r w:rsidRPr="0030690F">
        <w:rPr>
          <w:rFonts w:ascii="Arial" w:hAnsi="Arial" w:cs="Arial"/>
        </w:rPr>
        <w:t>Cemetery Management</w:t>
      </w:r>
      <w:r w:rsidR="00E543D3">
        <w:rPr>
          <w:rFonts w:ascii="Arial" w:hAnsi="Arial" w:cs="Arial"/>
        </w:rPr>
        <w:t xml:space="preserve"> Modernization – Phase 1</w:t>
      </w:r>
      <w:r w:rsidRPr="0030690F">
        <w:rPr>
          <w:rFonts w:ascii="Arial" w:hAnsi="Arial" w:cs="Arial"/>
        </w:rPr>
        <w:t xml:space="preserve"> </w:t>
      </w:r>
      <w:r w:rsidR="00E543D3">
        <w:rPr>
          <w:rFonts w:ascii="Arial" w:hAnsi="Arial" w:cs="Arial"/>
        </w:rPr>
        <w:t xml:space="preserve">(CM1) </w:t>
      </w:r>
      <w:r w:rsidRPr="0030690F">
        <w:rPr>
          <w:rFonts w:ascii="Arial" w:hAnsi="Arial" w:cs="Arial"/>
        </w:rPr>
        <w:t xml:space="preserve">project. </w:t>
      </w:r>
      <w:r w:rsidR="00235F5C" w:rsidRPr="0030690F">
        <w:rPr>
          <w:rFonts w:ascii="Arial" w:hAnsi="Arial" w:cs="Arial"/>
        </w:rPr>
        <w:t xml:space="preserve">This plan details the system test processes and procedures from pre-test preparation, test readiness reviews, exit criteria, and reporting. </w:t>
      </w:r>
      <w:r w:rsidRPr="0030690F">
        <w:rPr>
          <w:rFonts w:ascii="Arial" w:hAnsi="Arial" w:cs="Arial"/>
        </w:rPr>
        <w:t xml:space="preserve">It will provide </w:t>
      </w:r>
      <w:r w:rsidR="00BC31C7" w:rsidRPr="0030690F">
        <w:rPr>
          <w:rFonts w:ascii="Arial" w:hAnsi="Arial" w:cs="Arial"/>
        </w:rPr>
        <w:t xml:space="preserve">an </w:t>
      </w:r>
      <w:r w:rsidRPr="0030690F">
        <w:rPr>
          <w:rFonts w:ascii="Arial" w:hAnsi="Arial" w:cs="Arial"/>
        </w:rPr>
        <w:t xml:space="preserve">overview of testing activities </w:t>
      </w:r>
      <w:r w:rsidR="00E543D3">
        <w:rPr>
          <w:rFonts w:ascii="Arial" w:hAnsi="Arial" w:cs="Arial"/>
        </w:rPr>
        <w:t xml:space="preserve">of the </w:t>
      </w:r>
      <w:r w:rsidRPr="0030690F">
        <w:rPr>
          <w:rFonts w:ascii="Arial" w:hAnsi="Arial" w:cs="Arial"/>
        </w:rPr>
        <w:t xml:space="preserve">management system for </w:t>
      </w:r>
      <w:r w:rsidR="00BC31C7" w:rsidRPr="0030690F">
        <w:rPr>
          <w:rFonts w:ascii="Arial" w:hAnsi="Arial" w:cs="Arial"/>
        </w:rPr>
        <w:t xml:space="preserve">the standardized solution to be </w:t>
      </w:r>
      <w:r w:rsidRPr="0030690F">
        <w:rPr>
          <w:rFonts w:ascii="Arial" w:hAnsi="Arial" w:cs="Arial"/>
        </w:rPr>
        <w:t xml:space="preserve">created for </w:t>
      </w:r>
      <w:r w:rsidR="00BC31C7" w:rsidRPr="0030690F">
        <w:rPr>
          <w:rFonts w:ascii="Arial" w:hAnsi="Arial" w:cs="Arial"/>
        </w:rPr>
        <w:t>the CM1</w:t>
      </w:r>
      <w:r w:rsidRPr="0030690F">
        <w:rPr>
          <w:rFonts w:ascii="Arial" w:hAnsi="Arial" w:cs="Arial"/>
        </w:rPr>
        <w:t xml:space="preserve"> project that will enable National Cemetery</w:t>
      </w:r>
      <w:r w:rsidR="00BC31C7" w:rsidRPr="0030690F">
        <w:rPr>
          <w:rFonts w:ascii="Arial" w:hAnsi="Arial" w:cs="Arial"/>
        </w:rPr>
        <w:t xml:space="preserve"> Administration (NCA)</w:t>
      </w:r>
      <w:r w:rsidRPr="0030690F">
        <w:rPr>
          <w:rFonts w:ascii="Arial" w:hAnsi="Arial" w:cs="Arial"/>
        </w:rPr>
        <w:t xml:space="preserve"> to perform the critical tasks </w:t>
      </w:r>
      <w:r w:rsidR="001D56C2" w:rsidRPr="0030690F">
        <w:rPr>
          <w:rFonts w:ascii="Arial" w:hAnsi="Arial" w:cs="Arial"/>
        </w:rPr>
        <w:t xml:space="preserve">to </w:t>
      </w:r>
      <w:r w:rsidR="00E543D3">
        <w:rPr>
          <w:rFonts w:ascii="Arial" w:hAnsi="Arial" w:cs="Arial"/>
        </w:rPr>
        <w:t xml:space="preserve">accurately </w:t>
      </w:r>
      <w:r w:rsidR="001D56C2" w:rsidRPr="0030690F">
        <w:rPr>
          <w:rFonts w:ascii="Arial" w:hAnsi="Arial" w:cs="Arial"/>
        </w:rPr>
        <w:t>track</w:t>
      </w:r>
      <w:r w:rsidR="00BC31C7" w:rsidRPr="0030690F">
        <w:rPr>
          <w:rFonts w:ascii="Arial" w:hAnsi="Arial" w:cs="Arial"/>
        </w:rPr>
        <w:t xml:space="preserve"> remains i</w:t>
      </w:r>
      <w:r w:rsidRPr="0030690F">
        <w:rPr>
          <w:rFonts w:ascii="Arial" w:hAnsi="Arial" w:cs="Arial"/>
        </w:rPr>
        <w:t xml:space="preserve">n a stable system. The system testing process provides detailed testing activities </w:t>
      </w:r>
      <w:r w:rsidR="00BC31C7" w:rsidRPr="0030690F">
        <w:rPr>
          <w:rFonts w:ascii="Arial" w:hAnsi="Arial" w:cs="Arial"/>
        </w:rPr>
        <w:t>that</w:t>
      </w:r>
      <w:r w:rsidRPr="0030690F">
        <w:rPr>
          <w:rFonts w:ascii="Arial" w:hAnsi="Arial" w:cs="Arial"/>
        </w:rPr>
        <w:t xml:space="preserve"> </w:t>
      </w:r>
      <w:r w:rsidR="00BC31C7" w:rsidRPr="0030690F">
        <w:rPr>
          <w:rFonts w:ascii="Arial" w:hAnsi="Arial" w:cs="Arial"/>
        </w:rPr>
        <w:t>will</w:t>
      </w:r>
      <w:r w:rsidRPr="0030690F">
        <w:rPr>
          <w:rFonts w:ascii="Arial" w:hAnsi="Arial" w:cs="Arial"/>
        </w:rPr>
        <w:t xml:space="preserve"> ensure that </w:t>
      </w:r>
      <w:r w:rsidR="00E543D3">
        <w:rPr>
          <w:rFonts w:ascii="Arial" w:hAnsi="Arial" w:cs="Arial"/>
        </w:rPr>
        <w:t xml:space="preserve">the </w:t>
      </w:r>
      <w:r w:rsidRPr="0030690F">
        <w:rPr>
          <w:rFonts w:ascii="Arial" w:hAnsi="Arial" w:cs="Arial"/>
        </w:rPr>
        <w:t xml:space="preserve">software developed is bug free and functionally stable. This document represents the envisioned application </w:t>
      </w:r>
      <w:r w:rsidR="00BC31C7" w:rsidRPr="0030690F">
        <w:rPr>
          <w:rFonts w:ascii="Arial" w:hAnsi="Arial" w:cs="Arial"/>
        </w:rPr>
        <w:t xml:space="preserve">for </w:t>
      </w:r>
      <w:r w:rsidRPr="0030690F">
        <w:rPr>
          <w:rFonts w:ascii="Arial" w:hAnsi="Arial" w:cs="Arial"/>
        </w:rPr>
        <w:t>CM1</w:t>
      </w:r>
      <w:r w:rsidR="00B46516" w:rsidRPr="0030690F">
        <w:rPr>
          <w:rFonts w:ascii="Arial" w:hAnsi="Arial" w:cs="Arial"/>
        </w:rPr>
        <w:t xml:space="preserve"> (Increment 1 Remains Tracking)</w:t>
      </w:r>
      <w:r w:rsidRPr="0030690F">
        <w:rPr>
          <w:rFonts w:ascii="Arial" w:hAnsi="Arial" w:cs="Arial"/>
        </w:rPr>
        <w:t xml:space="preserve"> as documented in the NCA Workflow Business Requirements Document (BRD), April 2015, Version 1.0.and Requirement </w:t>
      </w:r>
      <w:r w:rsidR="00E543D3">
        <w:rPr>
          <w:rFonts w:ascii="Arial" w:hAnsi="Arial" w:cs="Arial"/>
        </w:rPr>
        <w:t>Specifications D</w:t>
      </w:r>
      <w:r w:rsidRPr="0030690F">
        <w:rPr>
          <w:rFonts w:ascii="Arial" w:hAnsi="Arial" w:cs="Arial"/>
        </w:rPr>
        <w:t>ocument (RSD).</w:t>
      </w:r>
    </w:p>
    <w:p w14:paraId="49835EED" w14:textId="1A2F3D0C" w:rsidR="00235F5C" w:rsidRPr="0030690F" w:rsidRDefault="00235F5C" w:rsidP="0030690F">
      <w:pPr>
        <w:pStyle w:val="Heading2"/>
        <w:spacing w:before="240"/>
      </w:pPr>
      <w:bookmarkStart w:id="15" w:name="_Toc448422369"/>
      <w:r w:rsidRPr="0030690F">
        <w:t>Test Objectives</w:t>
      </w:r>
      <w:bookmarkEnd w:id="15"/>
    </w:p>
    <w:p w14:paraId="4FDD97A4" w14:textId="554D80D2" w:rsidR="00235F5C" w:rsidRPr="0030690F" w:rsidRDefault="00235F5C" w:rsidP="00235F5C">
      <w:pPr>
        <w:pStyle w:val="BodyText"/>
        <w:rPr>
          <w:rFonts w:ascii="Arial" w:hAnsi="Arial" w:cs="Arial"/>
        </w:rPr>
      </w:pPr>
      <w:r w:rsidRPr="0030690F">
        <w:rPr>
          <w:rFonts w:ascii="Arial" w:hAnsi="Arial" w:cs="Arial"/>
        </w:rPr>
        <w:t>This Test Plan supports the following objectives:</w:t>
      </w:r>
    </w:p>
    <w:p w14:paraId="030F5DDA" w14:textId="33A49DA5" w:rsidR="00235F5C" w:rsidRPr="0030690F" w:rsidRDefault="00235F5C" w:rsidP="00B46516">
      <w:pPr>
        <w:pStyle w:val="BodyText"/>
        <w:numPr>
          <w:ilvl w:val="0"/>
          <w:numId w:val="28"/>
        </w:numPr>
        <w:rPr>
          <w:rFonts w:ascii="Arial" w:hAnsi="Arial" w:cs="Arial"/>
        </w:rPr>
      </w:pPr>
      <w:r w:rsidRPr="0030690F">
        <w:rPr>
          <w:rFonts w:ascii="Arial" w:hAnsi="Arial" w:cs="Arial"/>
        </w:rPr>
        <w:t>To provide test coverage for 100% of the documented requirements</w:t>
      </w:r>
      <w:r w:rsidR="00B46516" w:rsidRPr="0030690F">
        <w:rPr>
          <w:rFonts w:ascii="Arial" w:hAnsi="Arial" w:cs="Arial"/>
        </w:rPr>
        <w:t xml:space="preserve"> (Increment 1 Remains Tracking)</w:t>
      </w:r>
    </w:p>
    <w:p w14:paraId="7F901D8D" w14:textId="0C901535" w:rsidR="00235F5C" w:rsidRPr="0030690F" w:rsidRDefault="00235F5C" w:rsidP="00B46516">
      <w:pPr>
        <w:pStyle w:val="BodyText"/>
        <w:numPr>
          <w:ilvl w:val="0"/>
          <w:numId w:val="28"/>
        </w:numPr>
        <w:rPr>
          <w:rFonts w:ascii="Arial" w:hAnsi="Arial" w:cs="Arial"/>
        </w:rPr>
      </w:pPr>
      <w:r w:rsidRPr="0030690F">
        <w:rPr>
          <w:rFonts w:ascii="Arial" w:hAnsi="Arial" w:cs="Arial"/>
        </w:rPr>
        <w:t xml:space="preserve">To provide coverage for System/Software Design Document elements </w:t>
      </w:r>
    </w:p>
    <w:p w14:paraId="56CAB49E" w14:textId="0E8A54A5" w:rsidR="00235F5C" w:rsidRPr="0030690F" w:rsidRDefault="00235F5C" w:rsidP="00B46516">
      <w:pPr>
        <w:pStyle w:val="BodyText"/>
        <w:numPr>
          <w:ilvl w:val="0"/>
          <w:numId w:val="28"/>
        </w:numPr>
        <w:rPr>
          <w:rFonts w:ascii="Arial" w:hAnsi="Arial" w:cs="Arial"/>
        </w:rPr>
      </w:pPr>
      <w:r w:rsidRPr="0030690F">
        <w:rPr>
          <w:rFonts w:ascii="Arial" w:hAnsi="Arial" w:cs="Arial"/>
        </w:rPr>
        <w:t>To execute 100% of the test cases during User Functionality Testing</w:t>
      </w:r>
    </w:p>
    <w:p w14:paraId="5AAEE905" w14:textId="6BDDEEDE" w:rsidR="00235F5C" w:rsidRPr="0030690F" w:rsidRDefault="00235F5C" w:rsidP="00B46516">
      <w:pPr>
        <w:pStyle w:val="BodyText"/>
        <w:numPr>
          <w:ilvl w:val="0"/>
          <w:numId w:val="28"/>
        </w:numPr>
        <w:rPr>
          <w:rFonts w:ascii="Arial" w:hAnsi="Arial" w:cs="Arial"/>
        </w:rPr>
      </w:pPr>
      <w:r w:rsidRPr="0030690F">
        <w:rPr>
          <w:rFonts w:ascii="Arial" w:hAnsi="Arial" w:cs="Arial"/>
        </w:rPr>
        <w:t>To create, maintain, and control the test environment</w:t>
      </w:r>
    </w:p>
    <w:p w14:paraId="667E1527" w14:textId="77777777" w:rsidR="00D82879" w:rsidRPr="0030690F" w:rsidRDefault="00D82879" w:rsidP="00550CFF">
      <w:pPr>
        <w:pStyle w:val="Heading2"/>
        <w:keepNext/>
        <w:keepLines/>
        <w:tabs>
          <w:tab w:val="clear" w:pos="792"/>
        </w:tabs>
        <w:spacing w:before="240"/>
        <w:ind w:left="907" w:hanging="907"/>
      </w:pPr>
      <w:bookmarkStart w:id="16" w:name="_Toc205632714"/>
      <w:bookmarkStart w:id="17" w:name="_Toc233599147"/>
      <w:bookmarkStart w:id="18" w:name="_Toc413762084"/>
      <w:bookmarkStart w:id="19" w:name="_Toc439242971"/>
      <w:bookmarkStart w:id="20" w:name="_Toc448422370"/>
      <w:r w:rsidRPr="0030690F">
        <w:t>Roles and Responsibilities</w:t>
      </w:r>
      <w:bookmarkEnd w:id="16"/>
      <w:bookmarkEnd w:id="17"/>
      <w:bookmarkEnd w:id="18"/>
      <w:bookmarkEnd w:id="19"/>
      <w:bookmarkEnd w:id="20"/>
    </w:p>
    <w:p w14:paraId="667E1529" w14:textId="5465F425" w:rsidR="00D82879" w:rsidRPr="0030690F" w:rsidRDefault="00BC31C7" w:rsidP="00B17DFA">
      <w:pPr>
        <w:pStyle w:val="BodyText"/>
        <w:rPr>
          <w:rFonts w:ascii="Arial" w:hAnsi="Arial" w:cs="Arial"/>
        </w:rPr>
      </w:pPr>
      <w:r w:rsidRPr="0030690F">
        <w:rPr>
          <w:rFonts w:ascii="Arial" w:hAnsi="Arial" w:cs="Arial"/>
        </w:rPr>
        <w:t>L</w:t>
      </w:r>
      <w:r w:rsidR="00D82879" w:rsidRPr="0030690F">
        <w:rPr>
          <w:rFonts w:ascii="Arial" w:hAnsi="Arial" w:cs="Arial"/>
        </w:rPr>
        <w:t>ist</w:t>
      </w:r>
      <w:r w:rsidRPr="0030690F">
        <w:rPr>
          <w:rFonts w:ascii="Arial" w:hAnsi="Arial" w:cs="Arial"/>
        </w:rPr>
        <w:t xml:space="preserve"> of</w:t>
      </w:r>
      <w:r w:rsidR="00D82879" w:rsidRPr="0030690F">
        <w:rPr>
          <w:rFonts w:ascii="Arial" w:hAnsi="Arial" w:cs="Arial"/>
        </w:rPr>
        <w:t xml:space="preserve"> the key roles and their responsibilities for this </w:t>
      </w:r>
      <w:r w:rsidR="00125836" w:rsidRPr="0030690F">
        <w:rPr>
          <w:rFonts w:ascii="Arial" w:hAnsi="Arial" w:cs="Arial"/>
        </w:rPr>
        <w:t>Test Plan</w:t>
      </w:r>
    </w:p>
    <w:p w14:paraId="203F0E66" w14:textId="63A74C07" w:rsidR="00937BD8" w:rsidRPr="0030690F" w:rsidRDefault="00937BD8" w:rsidP="00937BD8">
      <w:pPr>
        <w:pStyle w:val="Caption"/>
      </w:pPr>
      <w:bookmarkStart w:id="21" w:name="_Toc439239217"/>
      <w:r w:rsidRPr="0030690F">
        <w:t xml:space="preserve">Table </w:t>
      </w:r>
      <w:r w:rsidR="00911E05">
        <w:fldChar w:fldCharType="begin"/>
      </w:r>
      <w:r w:rsidR="00911E05">
        <w:instrText xml:space="preserve"> SEQ Table \* ARABIC </w:instrText>
      </w:r>
      <w:r w:rsidR="00911E05">
        <w:fldChar w:fldCharType="separate"/>
      </w:r>
      <w:r w:rsidR="00BF2112" w:rsidRPr="0030690F">
        <w:rPr>
          <w:noProof/>
        </w:rPr>
        <w:t>1</w:t>
      </w:r>
      <w:r w:rsidR="00911E05">
        <w:rPr>
          <w:noProof/>
        </w:rPr>
        <w:fldChar w:fldCharType="end"/>
      </w:r>
      <w:r w:rsidR="00F625D7" w:rsidRPr="0030690F">
        <w:t>:</w:t>
      </w:r>
      <w:r w:rsidRPr="0030690F">
        <w:t xml:space="preserve"> Roles and Responsibilities</w:t>
      </w:r>
      <w:bookmarkEnd w:id="21"/>
      <w:r w:rsidRPr="0030690F">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8"/>
        <w:gridCol w:w="5698"/>
      </w:tblGrid>
      <w:tr w:rsidR="00937BD8" w:rsidRPr="0030690F" w14:paraId="001BABE3" w14:textId="77777777" w:rsidTr="003224FA">
        <w:trPr>
          <w:cantSplit/>
          <w:tblHeader/>
          <w:jc w:val="center"/>
        </w:trPr>
        <w:tc>
          <w:tcPr>
            <w:tcW w:w="1984" w:type="pct"/>
            <w:shd w:val="clear" w:color="auto" w:fill="DBE5F1" w:themeFill="accent1" w:themeFillTint="33"/>
            <w:tcMar>
              <w:top w:w="43" w:type="dxa"/>
              <w:left w:w="43" w:type="dxa"/>
              <w:bottom w:w="43" w:type="dxa"/>
              <w:right w:w="43" w:type="dxa"/>
            </w:tcMar>
          </w:tcPr>
          <w:p w14:paraId="0EA0C4D4" w14:textId="77777777" w:rsidR="00937BD8" w:rsidRPr="0030690F" w:rsidRDefault="00937BD8" w:rsidP="005C0C2B">
            <w:pPr>
              <w:pStyle w:val="TableHeading"/>
              <w:jc w:val="center"/>
            </w:pPr>
            <w:r w:rsidRPr="0030690F">
              <w:t>Role</w:t>
            </w:r>
          </w:p>
        </w:tc>
        <w:tc>
          <w:tcPr>
            <w:tcW w:w="3016" w:type="pct"/>
            <w:shd w:val="clear" w:color="auto" w:fill="DBE5F1" w:themeFill="accent1" w:themeFillTint="33"/>
            <w:tcMar>
              <w:top w:w="43" w:type="dxa"/>
              <w:left w:w="43" w:type="dxa"/>
              <w:bottom w:w="43" w:type="dxa"/>
              <w:right w:w="43" w:type="dxa"/>
            </w:tcMar>
          </w:tcPr>
          <w:p w14:paraId="48ABC119" w14:textId="77777777" w:rsidR="00937BD8" w:rsidRPr="0030690F" w:rsidRDefault="00937BD8" w:rsidP="005C0C2B">
            <w:pPr>
              <w:pStyle w:val="TableHeading"/>
              <w:jc w:val="center"/>
            </w:pPr>
            <w:r w:rsidRPr="0030690F">
              <w:t>Description</w:t>
            </w:r>
          </w:p>
        </w:tc>
      </w:tr>
      <w:tr w:rsidR="00937BD8" w:rsidRPr="0030690F" w14:paraId="3A9CF43F" w14:textId="77777777" w:rsidTr="005C0C2B">
        <w:trPr>
          <w:cantSplit/>
          <w:jc w:val="center"/>
        </w:trPr>
        <w:tc>
          <w:tcPr>
            <w:tcW w:w="1984" w:type="pct"/>
            <w:tcMar>
              <w:top w:w="43" w:type="dxa"/>
              <w:left w:w="43" w:type="dxa"/>
              <w:bottom w:w="43" w:type="dxa"/>
              <w:right w:w="43" w:type="dxa"/>
            </w:tcMar>
          </w:tcPr>
          <w:p w14:paraId="409DC1BC" w14:textId="77777777" w:rsidR="00937BD8" w:rsidRPr="0030690F" w:rsidRDefault="00937BD8" w:rsidP="005C0C2B">
            <w:pPr>
              <w:pStyle w:val="TableText"/>
              <w:rPr>
                <w:rFonts w:ascii="Arial" w:hAnsi="Arial"/>
                <w:sz w:val="24"/>
              </w:rPr>
            </w:pPr>
            <w:r w:rsidRPr="0030690F">
              <w:rPr>
                <w:rFonts w:ascii="Arial" w:hAnsi="Arial"/>
                <w:sz w:val="24"/>
              </w:rPr>
              <w:t xml:space="preserve">Project Manager  </w:t>
            </w:r>
          </w:p>
        </w:tc>
        <w:tc>
          <w:tcPr>
            <w:tcW w:w="3016" w:type="pct"/>
            <w:tcMar>
              <w:top w:w="43" w:type="dxa"/>
              <w:left w:w="43" w:type="dxa"/>
              <w:bottom w:w="43" w:type="dxa"/>
              <w:right w:w="43" w:type="dxa"/>
            </w:tcMar>
          </w:tcPr>
          <w:p w14:paraId="7F1E31D2" w14:textId="3C6E5C9F" w:rsidR="00937BD8" w:rsidRPr="0030690F" w:rsidRDefault="00937BD8" w:rsidP="005C0C2B">
            <w:pPr>
              <w:pStyle w:val="TableText"/>
              <w:rPr>
                <w:rFonts w:ascii="Arial" w:hAnsi="Arial"/>
                <w:sz w:val="24"/>
              </w:rPr>
            </w:pPr>
            <w:r w:rsidRPr="0030690F">
              <w:rPr>
                <w:rFonts w:ascii="Arial" w:hAnsi="Arial"/>
                <w:sz w:val="24"/>
              </w:rPr>
              <w:t>Monitor execution of testing activities</w:t>
            </w:r>
            <w:r w:rsidR="00BC31C7" w:rsidRPr="0030690F">
              <w:rPr>
                <w:rFonts w:ascii="Arial" w:hAnsi="Arial"/>
                <w:sz w:val="24"/>
              </w:rPr>
              <w:t>.</w:t>
            </w:r>
          </w:p>
          <w:p w14:paraId="446A3C6D" w14:textId="7D8C2879" w:rsidR="00937BD8" w:rsidRPr="0030690F" w:rsidRDefault="00937BD8" w:rsidP="00710FAC">
            <w:pPr>
              <w:pStyle w:val="TableText"/>
              <w:rPr>
                <w:rFonts w:ascii="Arial" w:hAnsi="Arial"/>
                <w:sz w:val="24"/>
              </w:rPr>
            </w:pPr>
          </w:p>
        </w:tc>
      </w:tr>
      <w:tr w:rsidR="00E7207F" w:rsidRPr="0030690F" w14:paraId="3CB634A9" w14:textId="77777777" w:rsidTr="005C0C2B">
        <w:trPr>
          <w:cantSplit/>
          <w:jc w:val="center"/>
        </w:trPr>
        <w:tc>
          <w:tcPr>
            <w:tcW w:w="1984" w:type="pct"/>
            <w:tcMar>
              <w:top w:w="43" w:type="dxa"/>
              <w:left w:w="43" w:type="dxa"/>
              <w:bottom w:w="43" w:type="dxa"/>
              <w:right w:w="43" w:type="dxa"/>
            </w:tcMar>
          </w:tcPr>
          <w:p w14:paraId="1DF788BA" w14:textId="419ECB40" w:rsidR="00E7207F" w:rsidRPr="0030690F" w:rsidRDefault="00E7207F" w:rsidP="005C0C2B">
            <w:pPr>
              <w:pStyle w:val="TableText"/>
              <w:rPr>
                <w:rFonts w:ascii="Arial" w:hAnsi="Arial"/>
                <w:sz w:val="24"/>
              </w:rPr>
            </w:pPr>
            <w:r w:rsidRPr="0030690F">
              <w:rPr>
                <w:rFonts w:ascii="Arial" w:hAnsi="Arial"/>
                <w:sz w:val="24"/>
              </w:rPr>
              <w:t>Development Team</w:t>
            </w:r>
          </w:p>
        </w:tc>
        <w:tc>
          <w:tcPr>
            <w:tcW w:w="3016" w:type="pct"/>
            <w:tcMar>
              <w:top w:w="43" w:type="dxa"/>
              <w:left w:w="43" w:type="dxa"/>
              <w:bottom w:w="43" w:type="dxa"/>
              <w:right w:w="43" w:type="dxa"/>
            </w:tcMar>
          </w:tcPr>
          <w:p w14:paraId="3C44F6A0" w14:textId="209276D4" w:rsidR="00E7207F" w:rsidRPr="0030690F" w:rsidRDefault="00E7207F" w:rsidP="005C0C2B">
            <w:pPr>
              <w:pStyle w:val="TableText"/>
              <w:rPr>
                <w:rFonts w:ascii="Arial" w:hAnsi="Arial"/>
                <w:sz w:val="24"/>
              </w:rPr>
            </w:pPr>
            <w:r w:rsidRPr="0030690F">
              <w:rPr>
                <w:rFonts w:ascii="Arial" w:hAnsi="Arial"/>
                <w:sz w:val="24"/>
              </w:rPr>
              <w:t>Persons that build or construct the product/product component and Perform dynamic software testing (Unit testing)</w:t>
            </w:r>
          </w:p>
        </w:tc>
      </w:tr>
      <w:tr w:rsidR="00937BD8" w:rsidRPr="0030690F" w14:paraId="5D9DD524" w14:textId="77777777" w:rsidTr="005C0C2B">
        <w:trPr>
          <w:cantSplit/>
          <w:jc w:val="center"/>
        </w:trPr>
        <w:tc>
          <w:tcPr>
            <w:tcW w:w="1984" w:type="pct"/>
            <w:tcMar>
              <w:top w:w="43" w:type="dxa"/>
              <w:left w:w="43" w:type="dxa"/>
              <w:bottom w:w="43" w:type="dxa"/>
              <w:right w:w="43" w:type="dxa"/>
            </w:tcMar>
          </w:tcPr>
          <w:p w14:paraId="2ADA875B" w14:textId="6E5C2A98" w:rsidR="00937BD8" w:rsidRPr="0030690F" w:rsidRDefault="00125836" w:rsidP="005C0C2B">
            <w:pPr>
              <w:pStyle w:val="TableText"/>
              <w:rPr>
                <w:rFonts w:ascii="Arial" w:hAnsi="Arial"/>
                <w:sz w:val="24"/>
              </w:rPr>
            </w:pPr>
            <w:r w:rsidRPr="0030690F">
              <w:rPr>
                <w:rFonts w:ascii="Arial" w:hAnsi="Arial"/>
                <w:sz w:val="24"/>
              </w:rPr>
              <w:lastRenderedPageBreak/>
              <w:t>QA</w:t>
            </w:r>
            <w:r w:rsidR="000C4CA1">
              <w:t xml:space="preserve"> (</w:t>
            </w:r>
            <w:r w:rsidR="000C4CA1" w:rsidRPr="000C4CA1">
              <w:rPr>
                <w:rFonts w:ascii="Arial" w:hAnsi="Arial"/>
                <w:sz w:val="24"/>
              </w:rPr>
              <w:t>Quality assurance</w:t>
            </w:r>
            <w:r w:rsidR="000C4CA1">
              <w:rPr>
                <w:rFonts w:ascii="Arial" w:hAnsi="Arial"/>
                <w:sz w:val="24"/>
              </w:rPr>
              <w:t>)</w:t>
            </w:r>
            <w:r w:rsidRPr="0030690F">
              <w:rPr>
                <w:rFonts w:ascii="Arial" w:hAnsi="Arial"/>
                <w:sz w:val="24"/>
              </w:rPr>
              <w:t xml:space="preserve"> / Test Manager</w:t>
            </w:r>
          </w:p>
        </w:tc>
        <w:tc>
          <w:tcPr>
            <w:tcW w:w="3016" w:type="pct"/>
            <w:tcMar>
              <w:top w:w="43" w:type="dxa"/>
              <w:left w:w="43" w:type="dxa"/>
              <w:bottom w:w="43" w:type="dxa"/>
              <w:right w:w="43" w:type="dxa"/>
            </w:tcMar>
          </w:tcPr>
          <w:p w14:paraId="16053946" w14:textId="6FAF2B4F" w:rsidR="00937BD8" w:rsidRPr="0030690F" w:rsidRDefault="00937BD8" w:rsidP="005C0C2B">
            <w:pPr>
              <w:pStyle w:val="TableText"/>
              <w:rPr>
                <w:rFonts w:ascii="Arial" w:hAnsi="Arial"/>
                <w:sz w:val="24"/>
              </w:rPr>
            </w:pPr>
            <w:r w:rsidRPr="0030690F">
              <w:rPr>
                <w:rFonts w:ascii="Arial" w:hAnsi="Arial"/>
                <w:sz w:val="24"/>
              </w:rPr>
              <w:t>Manages development of test plans, test case desig</w:t>
            </w:r>
            <w:r w:rsidR="00065197" w:rsidRPr="0030690F">
              <w:rPr>
                <w:rFonts w:ascii="Arial" w:hAnsi="Arial"/>
                <w:sz w:val="24"/>
              </w:rPr>
              <w:t>n, formal testing of the system.</w:t>
            </w:r>
          </w:p>
          <w:p w14:paraId="10F05B30" w14:textId="66540DD9" w:rsidR="00937BD8" w:rsidRPr="0030690F" w:rsidRDefault="00937BD8" w:rsidP="005C0C2B">
            <w:pPr>
              <w:pStyle w:val="TableText"/>
              <w:rPr>
                <w:rFonts w:ascii="Arial" w:hAnsi="Arial"/>
                <w:sz w:val="24"/>
              </w:rPr>
            </w:pPr>
            <w:r w:rsidRPr="0030690F">
              <w:rPr>
                <w:rFonts w:ascii="Arial" w:hAnsi="Arial"/>
                <w:sz w:val="24"/>
              </w:rPr>
              <w:t>Manages coordination of the system test environment</w:t>
            </w:r>
            <w:r w:rsidR="00BC31C7" w:rsidRPr="0030690F">
              <w:rPr>
                <w:rFonts w:ascii="Arial" w:hAnsi="Arial"/>
                <w:sz w:val="24"/>
              </w:rPr>
              <w:t>.</w:t>
            </w:r>
          </w:p>
          <w:p w14:paraId="6FE6FC14" w14:textId="3116C523" w:rsidR="00937BD8" w:rsidRPr="0030690F" w:rsidRDefault="00937BD8" w:rsidP="005C0C2B">
            <w:pPr>
              <w:pStyle w:val="TableText"/>
              <w:rPr>
                <w:rFonts w:ascii="Arial" w:hAnsi="Arial"/>
                <w:sz w:val="24"/>
              </w:rPr>
            </w:pPr>
            <w:r w:rsidRPr="0030690F">
              <w:rPr>
                <w:rFonts w:ascii="Arial" w:hAnsi="Arial"/>
                <w:sz w:val="24"/>
              </w:rPr>
              <w:t xml:space="preserve">Establishes </w:t>
            </w:r>
            <w:r w:rsidR="00E543D3">
              <w:rPr>
                <w:rFonts w:ascii="Arial" w:hAnsi="Arial"/>
                <w:sz w:val="24"/>
              </w:rPr>
              <w:t xml:space="preserve">the </w:t>
            </w:r>
            <w:r w:rsidRPr="0030690F">
              <w:rPr>
                <w:rFonts w:ascii="Arial" w:hAnsi="Arial"/>
                <w:sz w:val="24"/>
              </w:rPr>
              <w:t>methodology for conducting testing</w:t>
            </w:r>
            <w:r w:rsidR="00BC31C7" w:rsidRPr="0030690F">
              <w:rPr>
                <w:rFonts w:ascii="Arial" w:hAnsi="Arial"/>
                <w:sz w:val="24"/>
              </w:rPr>
              <w:t>.</w:t>
            </w:r>
          </w:p>
          <w:p w14:paraId="0B617B96" w14:textId="76DC6535" w:rsidR="00937BD8" w:rsidRPr="0030690F" w:rsidRDefault="00937BD8" w:rsidP="005C0C2B">
            <w:pPr>
              <w:pStyle w:val="TableText"/>
              <w:rPr>
                <w:rFonts w:ascii="Arial" w:hAnsi="Arial"/>
                <w:sz w:val="24"/>
              </w:rPr>
            </w:pPr>
            <w:r w:rsidRPr="0030690F">
              <w:rPr>
                <w:rFonts w:ascii="Arial" w:hAnsi="Arial"/>
                <w:sz w:val="24"/>
              </w:rPr>
              <w:t>Se</w:t>
            </w:r>
            <w:r w:rsidR="00065197" w:rsidRPr="0030690F">
              <w:rPr>
                <w:rFonts w:ascii="Arial" w:hAnsi="Arial"/>
                <w:sz w:val="24"/>
              </w:rPr>
              <w:t>ts testing milestones/schedules.</w:t>
            </w:r>
          </w:p>
          <w:p w14:paraId="35CEE7C2" w14:textId="542939BC" w:rsidR="00937BD8" w:rsidRPr="0030690F" w:rsidRDefault="00937BD8" w:rsidP="005C0C2B">
            <w:pPr>
              <w:pStyle w:val="TableText"/>
              <w:rPr>
                <w:rFonts w:ascii="Arial" w:hAnsi="Arial"/>
                <w:sz w:val="24"/>
              </w:rPr>
            </w:pPr>
            <w:r w:rsidRPr="0030690F">
              <w:rPr>
                <w:rFonts w:ascii="Arial" w:hAnsi="Arial"/>
                <w:sz w:val="24"/>
              </w:rPr>
              <w:t>Identifies and reports testing related risks and recommends risk mitigation strategies</w:t>
            </w:r>
            <w:r w:rsidR="00BC31C7" w:rsidRPr="0030690F">
              <w:rPr>
                <w:rFonts w:ascii="Arial" w:hAnsi="Arial"/>
                <w:sz w:val="24"/>
              </w:rPr>
              <w:t>.</w:t>
            </w:r>
          </w:p>
        </w:tc>
      </w:tr>
      <w:tr w:rsidR="00937BD8" w:rsidRPr="0030690F" w14:paraId="7A3A491F" w14:textId="77777777" w:rsidTr="005C0C2B">
        <w:trPr>
          <w:cantSplit/>
          <w:jc w:val="center"/>
        </w:trPr>
        <w:tc>
          <w:tcPr>
            <w:tcW w:w="1984" w:type="pct"/>
            <w:tcMar>
              <w:top w:w="43" w:type="dxa"/>
              <w:left w:w="43" w:type="dxa"/>
              <w:bottom w:w="43" w:type="dxa"/>
              <w:right w:w="43" w:type="dxa"/>
            </w:tcMar>
          </w:tcPr>
          <w:p w14:paraId="0B06B3DA" w14:textId="7A7C9FCA" w:rsidR="00937BD8" w:rsidRPr="0030690F" w:rsidRDefault="00125836" w:rsidP="005C0C2B">
            <w:pPr>
              <w:pStyle w:val="TableText"/>
              <w:rPr>
                <w:rFonts w:ascii="Arial" w:hAnsi="Arial"/>
                <w:sz w:val="24"/>
              </w:rPr>
            </w:pPr>
            <w:r w:rsidRPr="0030690F">
              <w:rPr>
                <w:rFonts w:ascii="Arial" w:hAnsi="Arial"/>
                <w:sz w:val="24"/>
              </w:rPr>
              <w:t>Test Engineer</w:t>
            </w:r>
          </w:p>
        </w:tc>
        <w:tc>
          <w:tcPr>
            <w:tcW w:w="3016" w:type="pct"/>
            <w:tcMar>
              <w:top w:w="43" w:type="dxa"/>
              <w:left w:w="43" w:type="dxa"/>
              <w:bottom w:w="43" w:type="dxa"/>
              <w:right w:w="43" w:type="dxa"/>
            </w:tcMar>
          </w:tcPr>
          <w:p w14:paraId="1B2E69A5" w14:textId="4C98C660" w:rsidR="00937BD8" w:rsidRPr="0030690F" w:rsidRDefault="00937BD8" w:rsidP="005C0C2B">
            <w:pPr>
              <w:pStyle w:val="TableText"/>
              <w:rPr>
                <w:rFonts w:ascii="Arial" w:hAnsi="Arial"/>
                <w:sz w:val="24"/>
              </w:rPr>
            </w:pPr>
            <w:r w:rsidRPr="0030690F">
              <w:rPr>
                <w:rFonts w:ascii="Arial" w:hAnsi="Arial"/>
                <w:sz w:val="24"/>
              </w:rPr>
              <w:t xml:space="preserve">Develops and maintains the </w:t>
            </w:r>
            <w:r w:rsidR="00065197" w:rsidRPr="0030690F">
              <w:rPr>
                <w:rFonts w:ascii="Arial" w:hAnsi="Arial"/>
                <w:sz w:val="24"/>
              </w:rPr>
              <w:t>Test Plan</w:t>
            </w:r>
            <w:r w:rsidR="00BC31C7" w:rsidRPr="0030690F">
              <w:rPr>
                <w:rFonts w:ascii="Arial" w:hAnsi="Arial"/>
                <w:sz w:val="24"/>
              </w:rPr>
              <w:t>.</w:t>
            </w:r>
          </w:p>
          <w:p w14:paraId="57854F40" w14:textId="4686812F" w:rsidR="00065197" w:rsidRPr="0030690F" w:rsidRDefault="00937BD8" w:rsidP="00065197">
            <w:pPr>
              <w:pStyle w:val="TableText"/>
              <w:rPr>
                <w:rFonts w:ascii="Arial" w:hAnsi="Arial"/>
                <w:sz w:val="24"/>
              </w:rPr>
            </w:pPr>
            <w:r w:rsidRPr="0030690F">
              <w:rPr>
                <w:rFonts w:ascii="Arial" w:hAnsi="Arial"/>
                <w:sz w:val="24"/>
              </w:rPr>
              <w:t>Defines, sets up, and exe</w:t>
            </w:r>
            <w:r w:rsidR="00E543D3">
              <w:rPr>
                <w:rFonts w:ascii="Arial" w:hAnsi="Arial"/>
                <w:sz w:val="24"/>
              </w:rPr>
              <w:t>cutes the verification scripts.</w:t>
            </w:r>
          </w:p>
          <w:p w14:paraId="5E97A24D" w14:textId="77EC39B2" w:rsidR="00937BD8" w:rsidRPr="0030690F" w:rsidRDefault="00BC31C7" w:rsidP="00065197">
            <w:pPr>
              <w:pStyle w:val="TableText"/>
              <w:rPr>
                <w:rFonts w:ascii="Arial" w:hAnsi="Arial"/>
                <w:sz w:val="24"/>
              </w:rPr>
            </w:pPr>
            <w:r w:rsidRPr="0030690F">
              <w:rPr>
                <w:rFonts w:ascii="Arial" w:hAnsi="Arial"/>
                <w:sz w:val="24"/>
              </w:rPr>
              <w:t>Test reports and</w:t>
            </w:r>
            <w:r w:rsidR="00065197" w:rsidRPr="0030690F">
              <w:rPr>
                <w:rFonts w:ascii="Arial" w:hAnsi="Arial"/>
                <w:sz w:val="24"/>
              </w:rPr>
              <w:t xml:space="preserve"> Test analysis</w:t>
            </w:r>
            <w:r w:rsidRPr="0030690F">
              <w:rPr>
                <w:rFonts w:ascii="Arial" w:hAnsi="Arial"/>
                <w:sz w:val="24"/>
              </w:rPr>
              <w:t>.</w:t>
            </w:r>
          </w:p>
        </w:tc>
      </w:tr>
      <w:tr w:rsidR="00E7207F" w:rsidRPr="0030690F" w14:paraId="21ED521E" w14:textId="77777777" w:rsidTr="005C0C2B">
        <w:trPr>
          <w:cantSplit/>
          <w:jc w:val="center"/>
        </w:trPr>
        <w:tc>
          <w:tcPr>
            <w:tcW w:w="1984" w:type="pct"/>
            <w:tcMar>
              <w:top w:w="43" w:type="dxa"/>
              <w:left w:w="43" w:type="dxa"/>
              <w:bottom w:w="43" w:type="dxa"/>
              <w:right w:w="43" w:type="dxa"/>
            </w:tcMar>
          </w:tcPr>
          <w:p w14:paraId="316505A5" w14:textId="1AE1C141" w:rsidR="00E7207F" w:rsidRPr="0030690F" w:rsidRDefault="00E7207F" w:rsidP="005C0C2B">
            <w:pPr>
              <w:pStyle w:val="TableText"/>
              <w:rPr>
                <w:rFonts w:ascii="Arial" w:hAnsi="Arial"/>
                <w:sz w:val="24"/>
              </w:rPr>
            </w:pPr>
            <w:r w:rsidRPr="0030690F">
              <w:rPr>
                <w:rFonts w:ascii="Arial" w:hAnsi="Arial"/>
                <w:sz w:val="24"/>
              </w:rPr>
              <w:t>Test Environment Team</w:t>
            </w:r>
          </w:p>
        </w:tc>
        <w:tc>
          <w:tcPr>
            <w:tcW w:w="3016" w:type="pct"/>
            <w:tcMar>
              <w:top w:w="43" w:type="dxa"/>
              <w:left w:w="43" w:type="dxa"/>
              <w:bottom w:w="43" w:type="dxa"/>
              <w:right w:w="43" w:type="dxa"/>
            </w:tcMar>
          </w:tcPr>
          <w:p w14:paraId="0B965952" w14:textId="7302CDE4" w:rsidR="00E7207F" w:rsidRPr="0030690F" w:rsidRDefault="00E7207F" w:rsidP="005C0C2B">
            <w:pPr>
              <w:pStyle w:val="TableText"/>
              <w:rPr>
                <w:rFonts w:ascii="Arial" w:hAnsi="Arial"/>
                <w:sz w:val="24"/>
              </w:rPr>
            </w:pPr>
            <w:r w:rsidRPr="0030690F">
              <w:rPr>
                <w:rFonts w:ascii="Arial" w:hAnsi="Arial"/>
                <w:sz w:val="24"/>
              </w:rPr>
              <w:t>Persons that establish, maintain, and control test environments.</w:t>
            </w:r>
          </w:p>
        </w:tc>
      </w:tr>
    </w:tbl>
    <w:p w14:paraId="667E1546" w14:textId="66AD8E3B" w:rsidR="00D82879" w:rsidRPr="0030690F" w:rsidRDefault="00D82879" w:rsidP="00550CFF">
      <w:pPr>
        <w:pStyle w:val="Heading2"/>
        <w:keepNext/>
        <w:keepLines/>
        <w:tabs>
          <w:tab w:val="clear" w:pos="792"/>
        </w:tabs>
        <w:spacing w:before="240"/>
        <w:ind w:left="907" w:hanging="907"/>
      </w:pPr>
      <w:bookmarkStart w:id="22" w:name="Column_Title_02"/>
      <w:bookmarkStart w:id="23" w:name="_Toc205632715"/>
      <w:bookmarkStart w:id="24" w:name="_Toc233599148"/>
      <w:bookmarkStart w:id="25" w:name="_Toc413762085"/>
      <w:bookmarkStart w:id="26" w:name="_Toc439242972"/>
      <w:bookmarkStart w:id="27" w:name="_Toc448422371"/>
      <w:bookmarkEnd w:id="22"/>
      <w:r w:rsidRPr="0030690F">
        <w:t>Reference</w:t>
      </w:r>
      <w:bookmarkEnd w:id="23"/>
      <w:bookmarkEnd w:id="24"/>
      <w:bookmarkEnd w:id="25"/>
      <w:r w:rsidR="00937BD8" w:rsidRPr="0030690F">
        <w:t xml:space="preserve"> Documents</w:t>
      </w:r>
      <w:bookmarkEnd w:id="26"/>
      <w:bookmarkEnd w:id="27"/>
    </w:p>
    <w:p w14:paraId="00CFB008" w14:textId="24D1AF4C" w:rsidR="00937BD8" w:rsidRPr="0030690F" w:rsidRDefault="00937BD8" w:rsidP="00937BD8">
      <w:pPr>
        <w:pStyle w:val="BodyText"/>
        <w:rPr>
          <w:rFonts w:ascii="Arial" w:hAnsi="Arial" w:cs="Arial"/>
        </w:rPr>
      </w:pPr>
      <w:r w:rsidRPr="0030690F">
        <w:rPr>
          <w:rFonts w:ascii="Arial" w:hAnsi="Arial" w:cs="Arial"/>
        </w:rPr>
        <w:t xml:space="preserve">This section identifies the documents referenced during the creation of this document. </w:t>
      </w:r>
    </w:p>
    <w:p w14:paraId="075B9D1A" w14:textId="51959A1E" w:rsidR="00E664CF" w:rsidRPr="0030690F" w:rsidRDefault="00911E05" w:rsidP="00065197">
      <w:pPr>
        <w:pStyle w:val="BodyText"/>
        <w:numPr>
          <w:ilvl w:val="0"/>
          <w:numId w:val="20"/>
        </w:numPr>
        <w:spacing w:before="60" w:after="60"/>
        <w:rPr>
          <w:rFonts w:ascii="Arial" w:hAnsi="Arial" w:cs="Arial"/>
        </w:rPr>
      </w:pPr>
      <w:hyperlink r:id="rId16" w:history="1"/>
      <w:r w:rsidR="00065197" w:rsidRPr="0030690F">
        <w:rPr>
          <w:rFonts w:ascii="Arial" w:hAnsi="Arial" w:cs="Arial"/>
        </w:rPr>
        <w:t>Contract Project Management Plan</w:t>
      </w:r>
      <w:r w:rsidR="00E543D3">
        <w:rPr>
          <w:rFonts w:ascii="Arial" w:hAnsi="Arial" w:cs="Arial"/>
        </w:rPr>
        <w:t xml:space="preserve"> (CPMP)</w:t>
      </w:r>
    </w:p>
    <w:p w14:paraId="676AC45A" w14:textId="6CCD4DE3" w:rsidR="00065197" w:rsidRPr="0030690F" w:rsidRDefault="00E543D3" w:rsidP="00065197">
      <w:pPr>
        <w:pStyle w:val="BodyText"/>
        <w:numPr>
          <w:ilvl w:val="0"/>
          <w:numId w:val="20"/>
        </w:numPr>
        <w:spacing w:before="60" w:after="60"/>
        <w:rPr>
          <w:rFonts w:ascii="Arial" w:hAnsi="Arial" w:cs="Arial"/>
        </w:rPr>
      </w:pPr>
      <w:r>
        <w:rPr>
          <w:rFonts w:ascii="Arial" w:hAnsi="Arial" w:cs="Arial"/>
        </w:rPr>
        <w:t>System Design Document (</w:t>
      </w:r>
      <w:r w:rsidR="00065197" w:rsidRPr="0030690F">
        <w:rPr>
          <w:rFonts w:ascii="Arial" w:hAnsi="Arial" w:cs="Arial"/>
        </w:rPr>
        <w:t>SDD</w:t>
      </w:r>
      <w:r>
        <w:rPr>
          <w:rFonts w:ascii="Arial" w:hAnsi="Arial" w:cs="Arial"/>
        </w:rPr>
        <w:t>)</w:t>
      </w:r>
    </w:p>
    <w:p w14:paraId="45D703E5" w14:textId="66116F8F" w:rsidR="00065197" w:rsidRPr="0030690F" w:rsidRDefault="00E543D3" w:rsidP="00065197">
      <w:pPr>
        <w:pStyle w:val="BodyText"/>
        <w:numPr>
          <w:ilvl w:val="0"/>
          <w:numId w:val="20"/>
        </w:numPr>
        <w:spacing w:before="60" w:after="60"/>
        <w:rPr>
          <w:rFonts w:ascii="Arial" w:hAnsi="Arial" w:cs="Arial"/>
        </w:rPr>
      </w:pPr>
      <w:r>
        <w:rPr>
          <w:rFonts w:ascii="Arial" w:hAnsi="Arial" w:cs="Arial"/>
        </w:rPr>
        <w:t>Requirements Specifications Document (</w:t>
      </w:r>
      <w:r w:rsidR="00065197" w:rsidRPr="0030690F">
        <w:rPr>
          <w:rFonts w:ascii="Arial" w:hAnsi="Arial" w:cs="Arial"/>
        </w:rPr>
        <w:t>RSD</w:t>
      </w:r>
      <w:r>
        <w:rPr>
          <w:rFonts w:ascii="Arial" w:hAnsi="Arial" w:cs="Arial"/>
        </w:rPr>
        <w:t>)</w:t>
      </w:r>
    </w:p>
    <w:p w14:paraId="45C650DD" w14:textId="2CF6A23D" w:rsidR="00937BD8" w:rsidRPr="0030690F" w:rsidRDefault="00DD5B14" w:rsidP="00065197">
      <w:pPr>
        <w:pStyle w:val="BodyText"/>
        <w:numPr>
          <w:ilvl w:val="0"/>
          <w:numId w:val="20"/>
        </w:numPr>
        <w:spacing w:before="60" w:after="60"/>
        <w:rPr>
          <w:rFonts w:ascii="Arial" w:hAnsi="Arial" w:cs="Arial"/>
        </w:rPr>
      </w:pPr>
      <w:r>
        <w:rPr>
          <w:rFonts w:ascii="Arial" w:hAnsi="Arial" w:cs="Arial"/>
        </w:rPr>
        <w:t>Requirements</w:t>
      </w:r>
      <w:r w:rsidR="00E543D3">
        <w:rPr>
          <w:rFonts w:ascii="Arial" w:hAnsi="Arial" w:cs="Arial"/>
        </w:rPr>
        <w:t xml:space="preserve"> Traceability Matrix (</w:t>
      </w:r>
      <w:r w:rsidR="00065197" w:rsidRPr="0030690F">
        <w:rPr>
          <w:rFonts w:ascii="Arial" w:hAnsi="Arial" w:cs="Arial"/>
        </w:rPr>
        <w:t>RTM</w:t>
      </w:r>
      <w:r w:rsidR="00E543D3">
        <w:rPr>
          <w:rFonts w:ascii="Arial" w:hAnsi="Arial" w:cs="Arial"/>
        </w:rPr>
        <w:t>)</w:t>
      </w:r>
    </w:p>
    <w:p w14:paraId="667E1556" w14:textId="307734E8" w:rsidR="00D82879" w:rsidRPr="0030690F" w:rsidRDefault="00D82879" w:rsidP="00550CFF">
      <w:pPr>
        <w:pStyle w:val="Heading1"/>
        <w:autoSpaceDE/>
        <w:autoSpaceDN/>
        <w:adjustRightInd/>
        <w:spacing w:before="360"/>
      </w:pPr>
      <w:bookmarkStart w:id="28" w:name="_Toc205632716"/>
      <w:bookmarkStart w:id="29" w:name="_Toc233599149"/>
      <w:bookmarkStart w:id="30" w:name="_Toc413762086"/>
      <w:bookmarkStart w:id="31" w:name="_Toc439242973"/>
      <w:bookmarkStart w:id="32" w:name="_Toc448422372"/>
      <w:r w:rsidRPr="0030690F">
        <w:t xml:space="preserve">Items </w:t>
      </w:r>
      <w:r w:rsidR="00A45C92" w:rsidRPr="0030690F">
        <w:t>t</w:t>
      </w:r>
      <w:r w:rsidRPr="0030690F">
        <w:t>o Be Tested</w:t>
      </w:r>
      <w:bookmarkEnd w:id="28"/>
      <w:bookmarkEnd w:id="29"/>
      <w:bookmarkEnd w:id="30"/>
      <w:bookmarkEnd w:id="31"/>
      <w:bookmarkEnd w:id="32"/>
    </w:p>
    <w:p w14:paraId="086133FD" w14:textId="2AF93794" w:rsidR="00191EB8" w:rsidRPr="0030690F" w:rsidRDefault="00A43F73" w:rsidP="00191EB8">
      <w:pPr>
        <w:pStyle w:val="BodyText"/>
        <w:rPr>
          <w:rFonts w:ascii="Arial" w:hAnsi="Arial" w:cs="Arial"/>
        </w:rPr>
      </w:pPr>
      <w:bookmarkStart w:id="33" w:name="_Toc205632717"/>
      <w:bookmarkStart w:id="34" w:name="_Toc233599150"/>
      <w:bookmarkStart w:id="35" w:name="_Toc413762087"/>
      <w:r w:rsidRPr="0030690F">
        <w:rPr>
          <w:rFonts w:ascii="Arial" w:hAnsi="Arial" w:cs="Arial"/>
        </w:rPr>
        <w:t xml:space="preserve">The items described below will be tested during the Test and </w:t>
      </w:r>
      <w:r w:rsidR="00BC31C7" w:rsidRPr="0030690F">
        <w:rPr>
          <w:rFonts w:ascii="Arial" w:hAnsi="Arial" w:cs="Arial"/>
        </w:rPr>
        <w:t>D</w:t>
      </w:r>
      <w:r w:rsidRPr="0030690F">
        <w:rPr>
          <w:rFonts w:ascii="Arial" w:hAnsi="Arial" w:cs="Arial"/>
        </w:rPr>
        <w:t>evelopment phase</w:t>
      </w:r>
      <w:r w:rsidR="00BC31C7" w:rsidRPr="0030690F">
        <w:rPr>
          <w:rFonts w:ascii="Arial" w:hAnsi="Arial" w:cs="Arial"/>
        </w:rPr>
        <w:t>s</w:t>
      </w:r>
      <w:r w:rsidRPr="0030690F">
        <w:rPr>
          <w:rFonts w:ascii="Arial" w:hAnsi="Arial" w:cs="Arial"/>
        </w:rPr>
        <w:t xml:space="preserve"> of CM1</w:t>
      </w:r>
      <w:r w:rsidR="00BC31C7" w:rsidRPr="0030690F">
        <w:rPr>
          <w:rFonts w:ascii="Arial" w:hAnsi="Arial" w:cs="Arial"/>
        </w:rPr>
        <w:t>:</w:t>
      </w:r>
    </w:p>
    <w:p w14:paraId="78E83AF5" w14:textId="7CDEAD79" w:rsidR="00191EB8" w:rsidRPr="0030690F" w:rsidRDefault="00191EB8" w:rsidP="00191EB8">
      <w:pPr>
        <w:pStyle w:val="Heading2"/>
      </w:pPr>
      <w:bookmarkStart w:id="36" w:name="_Toc448422373"/>
      <w:r w:rsidRPr="0030690F">
        <w:t>Access, Save and Submit Workflows on a Handheld Device</w:t>
      </w:r>
      <w:bookmarkEnd w:id="36"/>
    </w:p>
    <w:p w14:paraId="71D9CD74" w14:textId="35FAB61B" w:rsidR="00191EB8" w:rsidRPr="0030690F" w:rsidRDefault="00191EB8" w:rsidP="00191EB8">
      <w:pPr>
        <w:pStyle w:val="BodyText"/>
        <w:numPr>
          <w:ilvl w:val="0"/>
          <w:numId w:val="26"/>
        </w:numPr>
        <w:rPr>
          <w:rFonts w:ascii="Arial" w:hAnsi="Arial" w:cs="Arial"/>
        </w:rPr>
      </w:pPr>
      <w:r w:rsidRPr="0030690F">
        <w:rPr>
          <w:rFonts w:ascii="Arial" w:hAnsi="Arial" w:cs="Arial"/>
        </w:rPr>
        <w:t>Provide access to a portable handheld device.</w:t>
      </w:r>
    </w:p>
    <w:p w14:paraId="6E2906B8" w14:textId="0E3DBCFA" w:rsidR="00191EB8" w:rsidRPr="0030690F" w:rsidRDefault="00191EB8" w:rsidP="00191EB8">
      <w:pPr>
        <w:pStyle w:val="BodyText"/>
        <w:numPr>
          <w:ilvl w:val="0"/>
          <w:numId w:val="26"/>
        </w:numPr>
        <w:rPr>
          <w:rFonts w:ascii="Arial" w:hAnsi="Arial" w:cs="Arial"/>
        </w:rPr>
      </w:pPr>
      <w:r w:rsidRPr="0030690F">
        <w:rPr>
          <w:rFonts w:ascii="Arial" w:hAnsi="Arial" w:cs="Arial"/>
        </w:rPr>
        <w:t>Provide for updates from a handheld device.</w:t>
      </w:r>
    </w:p>
    <w:p w14:paraId="7187861A" w14:textId="395846A8" w:rsidR="00191EB8" w:rsidRPr="0030690F" w:rsidRDefault="00191EB8" w:rsidP="00191EB8">
      <w:pPr>
        <w:pStyle w:val="BodyText"/>
        <w:numPr>
          <w:ilvl w:val="0"/>
          <w:numId w:val="26"/>
        </w:numPr>
        <w:rPr>
          <w:rFonts w:ascii="Arial" w:hAnsi="Arial" w:cs="Arial"/>
        </w:rPr>
      </w:pPr>
      <w:r w:rsidRPr="0030690F">
        <w:rPr>
          <w:rFonts w:ascii="Arial" w:hAnsi="Arial" w:cs="Arial"/>
        </w:rPr>
        <w:t xml:space="preserve">Provide for the ability to </w:t>
      </w:r>
      <w:r w:rsidR="00BC31C7" w:rsidRPr="0030690F">
        <w:rPr>
          <w:rFonts w:ascii="Arial" w:hAnsi="Arial" w:cs="Arial"/>
        </w:rPr>
        <w:t>synchronize</w:t>
      </w:r>
      <w:r w:rsidRPr="0030690F">
        <w:rPr>
          <w:rFonts w:ascii="Arial" w:hAnsi="Arial" w:cs="Arial"/>
        </w:rPr>
        <w:t xml:space="preserve"> recorded workflow information captured from the handheld device when connectivity is available.</w:t>
      </w:r>
    </w:p>
    <w:p w14:paraId="5D2E7D2E" w14:textId="52C4EF84" w:rsidR="00191EB8" w:rsidRPr="0030690F" w:rsidRDefault="00191EB8" w:rsidP="00191EB8">
      <w:pPr>
        <w:pStyle w:val="Heading2"/>
      </w:pPr>
      <w:bookmarkStart w:id="37" w:name="_Toc448422374"/>
      <w:r w:rsidRPr="0030690F">
        <w:t>Manage Access to the Enterprise System</w:t>
      </w:r>
      <w:bookmarkEnd w:id="37"/>
    </w:p>
    <w:p w14:paraId="721A2BA2" w14:textId="37925BEC" w:rsidR="00191EB8" w:rsidRPr="0030690F" w:rsidRDefault="00191EB8" w:rsidP="00191EB8">
      <w:pPr>
        <w:pStyle w:val="BodyText"/>
        <w:numPr>
          <w:ilvl w:val="0"/>
          <w:numId w:val="26"/>
        </w:numPr>
        <w:rPr>
          <w:rFonts w:ascii="Arial" w:hAnsi="Arial" w:cs="Arial"/>
        </w:rPr>
      </w:pPr>
      <w:r w:rsidRPr="0030690F">
        <w:rPr>
          <w:rFonts w:ascii="Arial" w:hAnsi="Arial" w:cs="Arial"/>
        </w:rPr>
        <w:lastRenderedPageBreak/>
        <w:t>Provide a view of the workflow from within the enterprise system.</w:t>
      </w:r>
    </w:p>
    <w:p w14:paraId="04DD4049" w14:textId="2EB86D7F" w:rsidR="00191EB8" w:rsidRPr="0030690F" w:rsidRDefault="00191EB8" w:rsidP="00191EB8">
      <w:pPr>
        <w:pStyle w:val="BodyText"/>
        <w:numPr>
          <w:ilvl w:val="0"/>
          <w:numId w:val="26"/>
        </w:numPr>
        <w:rPr>
          <w:rFonts w:ascii="Arial" w:hAnsi="Arial" w:cs="Arial"/>
        </w:rPr>
      </w:pPr>
      <w:r w:rsidRPr="0030690F">
        <w:rPr>
          <w:rFonts w:ascii="Arial" w:hAnsi="Arial" w:cs="Arial"/>
        </w:rPr>
        <w:t>Provide update capability of the workflow from within the enterprise system.</w:t>
      </w:r>
    </w:p>
    <w:p w14:paraId="744D5D14" w14:textId="755F4FA4" w:rsidR="00191EB8" w:rsidRPr="0030690F" w:rsidRDefault="00191EB8" w:rsidP="00191EB8">
      <w:pPr>
        <w:pStyle w:val="BodyText"/>
        <w:numPr>
          <w:ilvl w:val="0"/>
          <w:numId w:val="26"/>
        </w:numPr>
        <w:rPr>
          <w:rFonts w:ascii="Arial" w:hAnsi="Arial" w:cs="Arial"/>
        </w:rPr>
      </w:pPr>
      <w:r w:rsidRPr="0030690F">
        <w:rPr>
          <w:rFonts w:ascii="Arial" w:hAnsi="Arial" w:cs="Arial"/>
        </w:rPr>
        <w:t>Provide the capability to add new workflows.</w:t>
      </w:r>
    </w:p>
    <w:p w14:paraId="5887BD6A" w14:textId="5636C405" w:rsidR="00191EB8" w:rsidRPr="0030690F" w:rsidRDefault="00191EB8" w:rsidP="00191EB8">
      <w:pPr>
        <w:pStyle w:val="Heading2"/>
      </w:pPr>
      <w:bookmarkStart w:id="38" w:name="_Toc448422375"/>
      <w:r w:rsidRPr="0030690F">
        <w:t>Manage Remains Tracking Workflow</w:t>
      </w:r>
      <w:bookmarkEnd w:id="38"/>
    </w:p>
    <w:p w14:paraId="33B6C033" w14:textId="68668C14" w:rsidR="00191EB8" w:rsidRPr="0030690F" w:rsidRDefault="00191EB8" w:rsidP="00191EB8">
      <w:pPr>
        <w:pStyle w:val="BodyText"/>
        <w:numPr>
          <w:ilvl w:val="0"/>
          <w:numId w:val="26"/>
        </w:numPr>
        <w:rPr>
          <w:rFonts w:ascii="Arial" w:hAnsi="Arial" w:cs="Arial"/>
        </w:rPr>
      </w:pPr>
      <w:r w:rsidRPr="0030690F">
        <w:rPr>
          <w:rFonts w:ascii="Arial" w:hAnsi="Arial" w:cs="Arial"/>
        </w:rPr>
        <w:t>Provide for the ability to support Automated Identification and Data Capture (AIDC).</w:t>
      </w:r>
    </w:p>
    <w:p w14:paraId="4118D8B2" w14:textId="1312FA44" w:rsidR="00191EB8" w:rsidRPr="0030690F" w:rsidRDefault="00191EB8" w:rsidP="00191EB8">
      <w:pPr>
        <w:pStyle w:val="BodyText"/>
        <w:numPr>
          <w:ilvl w:val="0"/>
          <w:numId w:val="26"/>
        </w:numPr>
        <w:rPr>
          <w:rFonts w:ascii="Arial" w:hAnsi="Arial" w:cs="Arial"/>
        </w:rPr>
      </w:pPr>
      <w:r w:rsidRPr="0030690F">
        <w:rPr>
          <w:rFonts w:ascii="Arial" w:hAnsi="Arial" w:cs="Arial"/>
        </w:rPr>
        <w:t>Assign a unique AIDC number to a decedent at the time eligibility is established.</w:t>
      </w:r>
    </w:p>
    <w:p w14:paraId="613A106F" w14:textId="38D1242B" w:rsidR="00191EB8" w:rsidRPr="0030690F" w:rsidRDefault="00191EB8" w:rsidP="00191EB8">
      <w:pPr>
        <w:pStyle w:val="BodyText"/>
        <w:numPr>
          <w:ilvl w:val="0"/>
          <w:numId w:val="26"/>
        </w:numPr>
        <w:rPr>
          <w:rFonts w:ascii="Arial" w:hAnsi="Arial" w:cs="Arial"/>
        </w:rPr>
      </w:pPr>
      <w:r w:rsidRPr="0030690F">
        <w:rPr>
          <w:rFonts w:ascii="Arial" w:hAnsi="Arial" w:cs="Arial"/>
        </w:rPr>
        <w:t>Allow for the inclusion of the AIDC number on tags, documents, or system screens that pertain to the interment.</w:t>
      </w:r>
    </w:p>
    <w:p w14:paraId="4A655D23" w14:textId="7B9ACC8A" w:rsidR="00191EB8" w:rsidRPr="0030690F" w:rsidRDefault="00191EB8" w:rsidP="00191EB8">
      <w:pPr>
        <w:pStyle w:val="BodyText"/>
        <w:numPr>
          <w:ilvl w:val="0"/>
          <w:numId w:val="26"/>
        </w:numPr>
        <w:rPr>
          <w:rFonts w:ascii="Arial" w:hAnsi="Arial" w:cs="Arial"/>
        </w:rPr>
      </w:pPr>
      <w:r w:rsidRPr="0030690F">
        <w:rPr>
          <w:rFonts w:ascii="Arial" w:hAnsi="Arial" w:cs="Arial"/>
        </w:rPr>
        <w:t>Allow for retrieval of information from the portable device using the AIDC number.</w:t>
      </w:r>
    </w:p>
    <w:p w14:paraId="7CA5BCFF" w14:textId="730BDDA5" w:rsidR="00191EB8" w:rsidRPr="0030690F" w:rsidRDefault="00191EB8" w:rsidP="00191EB8">
      <w:pPr>
        <w:pStyle w:val="BodyText"/>
        <w:numPr>
          <w:ilvl w:val="0"/>
          <w:numId w:val="26"/>
        </w:numPr>
        <w:rPr>
          <w:rFonts w:ascii="Arial" w:hAnsi="Arial" w:cs="Arial"/>
        </w:rPr>
      </w:pPr>
      <w:r w:rsidRPr="0030690F">
        <w:rPr>
          <w:rFonts w:ascii="Arial" w:hAnsi="Arial" w:cs="Arial"/>
        </w:rPr>
        <w:t>Allow for identification of interment types.</w:t>
      </w:r>
    </w:p>
    <w:p w14:paraId="294306AB" w14:textId="5FB3D53A" w:rsidR="00191EB8" w:rsidRPr="0030690F" w:rsidRDefault="00191EB8" w:rsidP="00191EB8">
      <w:pPr>
        <w:pStyle w:val="BodyText"/>
        <w:numPr>
          <w:ilvl w:val="0"/>
          <w:numId w:val="26"/>
        </w:numPr>
        <w:rPr>
          <w:rFonts w:ascii="Arial" w:hAnsi="Arial" w:cs="Arial"/>
        </w:rPr>
      </w:pPr>
      <w:r w:rsidRPr="0030690F">
        <w:rPr>
          <w:rFonts w:ascii="Arial" w:hAnsi="Arial" w:cs="Arial"/>
        </w:rPr>
        <w:t>Allow for multiple transfers of remains.</w:t>
      </w:r>
    </w:p>
    <w:p w14:paraId="135FCB3F" w14:textId="1364AE1A" w:rsidR="00CF3C49" w:rsidRPr="0030690F" w:rsidRDefault="00FF5CBD" w:rsidP="00937BD8">
      <w:pPr>
        <w:pStyle w:val="BodyText"/>
        <w:numPr>
          <w:ilvl w:val="0"/>
          <w:numId w:val="26"/>
        </w:numPr>
        <w:rPr>
          <w:rFonts w:ascii="Arial" w:hAnsi="Arial" w:cs="Arial"/>
        </w:rPr>
      </w:pPr>
      <w:r w:rsidRPr="0030690F">
        <w:rPr>
          <w:rFonts w:ascii="Arial" w:hAnsi="Arial" w:cs="Arial"/>
        </w:rPr>
        <w:t>Allow for acceptance of remains</w:t>
      </w:r>
    </w:p>
    <w:p w14:paraId="1877CB7A" w14:textId="1120C2C1" w:rsidR="00FF5CBD" w:rsidRPr="0030690F" w:rsidRDefault="00FF5CBD" w:rsidP="00FF5CBD">
      <w:pPr>
        <w:pStyle w:val="ListParagraph"/>
        <w:numPr>
          <w:ilvl w:val="0"/>
          <w:numId w:val="26"/>
        </w:numPr>
        <w:rPr>
          <w:rFonts w:ascii="Arial" w:hAnsi="Arial" w:cs="Arial"/>
          <w:sz w:val="24"/>
          <w:szCs w:val="20"/>
        </w:rPr>
      </w:pPr>
      <w:r w:rsidRPr="0030690F">
        <w:rPr>
          <w:rFonts w:ascii="Arial" w:hAnsi="Arial" w:cs="Arial"/>
          <w:sz w:val="24"/>
          <w:szCs w:val="20"/>
        </w:rPr>
        <w:t>Track remains from arrival on cemetery grounds to interment</w:t>
      </w:r>
    </w:p>
    <w:p w14:paraId="667E156E" w14:textId="3FAC0837" w:rsidR="00D82879" w:rsidRPr="0030690F" w:rsidRDefault="00D82879" w:rsidP="00F625D7">
      <w:pPr>
        <w:pStyle w:val="Heading1"/>
        <w:spacing w:before="360"/>
      </w:pPr>
      <w:bookmarkStart w:id="39" w:name="_Toc233599160"/>
      <w:bookmarkStart w:id="40" w:name="_Toc413762096"/>
      <w:bookmarkStart w:id="41" w:name="_Toc439242977"/>
      <w:bookmarkStart w:id="42" w:name="_Toc448422376"/>
      <w:bookmarkEnd w:id="33"/>
      <w:bookmarkEnd w:id="34"/>
      <w:bookmarkEnd w:id="35"/>
      <w:r w:rsidRPr="0030690F">
        <w:t xml:space="preserve">Testing </w:t>
      </w:r>
      <w:bookmarkEnd w:id="39"/>
      <w:bookmarkEnd w:id="40"/>
      <w:r w:rsidR="00014ED4" w:rsidRPr="0030690F">
        <w:t>Environment</w:t>
      </w:r>
      <w:bookmarkEnd w:id="41"/>
      <w:bookmarkEnd w:id="42"/>
    </w:p>
    <w:p w14:paraId="4C9B7E2F" w14:textId="021314BB" w:rsidR="00F5652A" w:rsidRPr="0030690F" w:rsidRDefault="00F5652A" w:rsidP="00BF2112">
      <w:pPr>
        <w:pStyle w:val="BodyText"/>
        <w:rPr>
          <w:rFonts w:ascii="Arial" w:hAnsi="Arial" w:cs="Arial"/>
        </w:rPr>
      </w:pPr>
      <w:bookmarkStart w:id="43" w:name="_Toc205632721"/>
      <w:bookmarkStart w:id="44" w:name="_Toc233599161"/>
      <w:bookmarkStart w:id="45" w:name="_Toc413762097"/>
      <w:r w:rsidRPr="0030690F">
        <w:rPr>
          <w:rFonts w:ascii="Arial" w:hAnsi="Arial" w:cs="Arial"/>
        </w:rPr>
        <w:t>The test environment contains hardware, instrumentation, simulators, software tools, and other support elements needed to conduct a test. Testing will be performed across multiple environments, as shown below.</w:t>
      </w:r>
    </w:p>
    <w:p w14:paraId="2D188AE0" w14:textId="77777777" w:rsidR="00A36850" w:rsidRPr="0030690F" w:rsidRDefault="00A36850" w:rsidP="00A36850">
      <w:pPr>
        <w:pStyle w:val="BodyText"/>
        <w:rPr>
          <w:rFonts w:ascii="Arial" w:hAnsi="Arial" w:cs="Arial"/>
        </w:rPr>
      </w:pPr>
      <w:r w:rsidRPr="0030690F">
        <w:rPr>
          <w:rFonts w:ascii="Arial" w:hAnsi="Arial" w:cs="Arial"/>
        </w:rPr>
        <w:t xml:space="preserve">The CM1 system will have 3 environments: </w:t>
      </w:r>
    </w:p>
    <w:p w14:paraId="21948353" w14:textId="00338477" w:rsidR="00A36850" w:rsidRPr="0030690F" w:rsidRDefault="00A36850" w:rsidP="00A36850">
      <w:pPr>
        <w:pStyle w:val="BodyText"/>
        <w:numPr>
          <w:ilvl w:val="0"/>
          <w:numId w:val="32"/>
        </w:numPr>
        <w:rPr>
          <w:rFonts w:ascii="Arial" w:hAnsi="Arial" w:cs="Arial"/>
        </w:rPr>
      </w:pPr>
      <w:r w:rsidRPr="0030690F">
        <w:rPr>
          <w:rFonts w:ascii="Arial" w:hAnsi="Arial" w:cs="Arial"/>
        </w:rPr>
        <w:t>Development Environment, used by the development team</w:t>
      </w:r>
    </w:p>
    <w:p w14:paraId="597ED9B9" w14:textId="374B7405" w:rsidR="00A36850" w:rsidRPr="0030690F" w:rsidRDefault="00A36850" w:rsidP="000C4CA1">
      <w:pPr>
        <w:pStyle w:val="BodyText"/>
        <w:numPr>
          <w:ilvl w:val="0"/>
          <w:numId w:val="32"/>
        </w:numPr>
        <w:rPr>
          <w:rFonts w:ascii="Arial" w:hAnsi="Arial" w:cs="Arial"/>
        </w:rPr>
      </w:pPr>
      <w:r w:rsidRPr="0030690F">
        <w:rPr>
          <w:rFonts w:ascii="Arial" w:hAnsi="Arial" w:cs="Arial"/>
        </w:rPr>
        <w:t xml:space="preserve">Testing environment, used by the QA and UAT </w:t>
      </w:r>
      <w:r w:rsidR="000C4CA1" w:rsidRPr="000C4CA1">
        <w:rPr>
          <w:rFonts w:ascii="Arial" w:hAnsi="Arial" w:cs="Arial"/>
        </w:rPr>
        <w:t xml:space="preserve">(user acceptance testing) </w:t>
      </w:r>
      <w:r w:rsidRPr="0030690F">
        <w:rPr>
          <w:rFonts w:ascii="Arial" w:hAnsi="Arial" w:cs="Arial"/>
        </w:rPr>
        <w:t>teams</w:t>
      </w:r>
    </w:p>
    <w:p w14:paraId="1B1D66A1" w14:textId="06B82217" w:rsidR="00C047EF" w:rsidRPr="0030690F" w:rsidRDefault="00A36850" w:rsidP="00C047EF">
      <w:pPr>
        <w:pStyle w:val="BodyText"/>
        <w:numPr>
          <w:ilvl w:val="0"/>
          <w:numId w:val="32"/>
        </w:numPr>
        <w:rPr>
          <w:rFonts w:ascii="Arial" w:hAnsi="Arial" w:cs="Arial"/>
        </w:rPr>
      </w:pPr>
      <w:r w:rsidRPr="0030690F">
        <w:rPr>
          <w:rFonts w:ascii="Arial" w:hAnsi="Arial" w:cs="Arial"/>
        </w:rPr>
        <w:t>Production environment</w:t>
      </w:r>
    </w:p>
    <w:p w14:paraId="5EBDE8F8" w14:textId="40F3F23D" w:rsidR="006264EE" w:rsidRPr="0030690F" w:rsidRDefault="006264EE" w:rsidP="0030690F">
      <w:pPr>
        <w:pStyle w:val="Heading2"/>
        <w:spacing w:before="240"/>
      </w:pPr>
      <w:bookmarkStart w:id="46" w:name="_Toc448422377"/>
      <w:r w:rsidRPr="0030690F">
        <w:t>Software Elements in the Test Environments</w:t>
      </w:r>
      <w:bookmarkEnd w:id="46"/>
    </w:p>
    <w:p w14:paraId="69A0E958" w14:textId="34A57196" w:rsidR="00860CD8" w:rsidRDefault="00BC31C7" w:rsidP="009E463F">
      <w:pPr>
        <w:pStyle w:val="BodyText"/>
        <w:spacing w:before="0"/>
        <w:rPr>
          <w:rFonts w:ascii="Arial" w:hAnsi="Arial" w:cs="Arial"/>
        </w:rPr>
      </w:pPr>
      <w:r w:rsidRPr="0030690F">
        <w:rPr>
          <w:rFonts w:ascii="Arial" w:hAnsi="Arial" w:cs="Arial"/>
        </w:rPr>
        <w:t>D</w:t>
      </w:r>
      <w:r w:rsidR="00D16DF5" w:rsidRPr="0030690F">
        <w:rPr>
          <w:rFonts w:ascii="Arial" w:hAnsi="Arial" w:cs="Arial"/>
        </w:rPr>
        <w:t>escribes the base software elements that are required in the test environment for this Test Plan.</w:t>
      </w:r>
    </w:p>
    <w:p w14:paraId="4A034742" w14:textId="77777777" w:rsidR="00860CD8" w:rsidRDefault="00860CD8">
      <w:pPr>
        <w:rPr>
          <w:rFonts w:ascii="Arial" w:hAnsi="Arial" w:cs="Arial"/>
          <w:sz w:val="24"/>
          <w:szCs w:val="20"/>
        </w:rPr>
      </w:pPr>
      <w:r>
        <w:rPr>
          <w:rFonts w:ascii="Arial" w:hAnsi="Arial" w:cs="Arial"/>
        </w:rPr>
        <w:br w:type="page"/>
      </w:r>
    </w:p>
    <w:p w14:paraId="6B6C4BD1" w14:textId="77777777" w:rsidR="00D16DF5" w:rsidRPr="0030690F" w:rsidRDefault="00D16DF5" w:rsidP="009E463F">
      <w:pPr>
        <w:pStyle w:val="BodyText"/>
        <w:spacing w:before="0"/>
        <w:rPr>
          <w:rFonts w:ascii="Arial" w:hAnsi="Arial" w:cs="Arial"/>
        </w:rPr>
      </w:pP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4051"/>
        <w:gridCol w:w="2118"/>
        <w:gridCol w:w="3407"/>
      </w:tblGrid>
      <w:tr w:rsidR="00D16DF5" w:rsidRPr="0030690F" w14:paraId="42D38DF1" w14:textId="77777777" w:rsidTr="004F4609">
        <w:trPr>
          <w:cantSplit/>
          <w:tblHeader/>
        </w:trPr>
        <w:tc>
          <w:tcPr>
            <w:tcW w:w="2115" w:type="pct"/>
            <w:tcBorders>
              <w:top w:val="single" w:sz="6" w:space="0" w:color="000000"/>
              <w:left w:val="single" w:sz="6" w:space="0" w:color="000000"/>
              <w:bottom w:val="single" w:sz="6" w:space="0" w:color="000000"/>
            </w:tcBorders>
            <w:shd w:val="clear" w:color="auto" w:fill="DBE5F1" w:themeFill="accent1" w:themeFillTint="33"/>
          </w:tcPr>
          <w:p w14:paraId="36181E8C" w14:textId="3B680EC1" w:rsidR="00D16DF5" w:rsidRPr="0030690F" w:rsidRDefault="00D16DF5" w:rsidP="004F4609">
            <w:pPr>
              <w:spacing w:before="60" w:after="60"/>
              <w:jc w:val="center"/>
              <w:rPr>
                <w:rFonts w:ascii="Arial" w:hAnsi="Arial" w:cs="Arial"/>
                <w:b/>
                <w:szCs w:val="22"/>
              </w:rPr>
            </w:pPr>
            <w:r w:rsidRPr="0030690F">
              <w:rPr>
                <w:rFonts w:ascii="Arial" w:hAnsi="Arial" w:cs="Arial"/>
                <w:b/>
                <w:szCs w:val="22"/>
              </w:rPr>
              <w:t>Software Element Name</w:t>
            </w:r>
          </w:p>
        </w:tc>
        <w:tc>
          <w:tcPr>
            <w:tcW w:w="1106" w:type="pct"/>
            <w:tcBorders>
              <w:top w:val="single" w:sz="6" w:space="0" w:color="000000"/>
              <w:bottom w:val="single" w:sz="6" w:space="0" w:color="000000"/>
            </w:tcBorders>
            <w:shd w:val="clear" w:color="auto" w:fill="DBE5F1" w:themeFill="accent1" w:themeFillTint="33"/>
          </w:tcPr>
          <w:p w14:paraId="5658B00F" w14:textId="77777777" w:rsidR="00D16DF5" w:rsidRPr="0030690F" w:rsidRDefault="00D16DF5" w:rsidP="004F4609">
            <w:pPr>
              <w:spacing w:before="60" w:after="60"/>
              <w:jc w:val="center"/>
              <w:rPr>
                <w:rFonts w:ascii="Arial" w:hAnsi="Arial" w:cs="Arial"/>
                <w:b/>
                <w:szCs w:val="22"/>
              </w:rPr>
            </w:pPr>
            <w:r w:rsidRPr="0030690F">
              <w:rPr>
                <w:rFonts w:ascii="Arial" w:hAnsi="Arial" w:cs="Arial"/>
                <w:b/>
                <w:szCs w:val="22"/>
              </w:rPr>
              <w:t>Version</w:t>
            </w:r>
          </w:p>
        </w:tc>
        <w:tc>
          <w:tcPr>
            <w:tcW w:w="1779" w:type="pct"/>
            <w:tcBorders>
              <w:top w:val="single" w:sz="6" w:space="0" w:color="000000"/>
              <w:bottom w:val="single" w:sz="6" w:space="0" w:color="000000"/>
              <w:right w:val="single" w:sz="6" w:space="0" w:color="000000"/>
            </w:tcBorders>
            <w:shd w:val="clear" w:color="auto" w:fill="DBE5F1" w:themeFill="accent1" w:themeFillTint="33"/>
          </w:tcPr>
          <w:p w14:paraId="23670911" w14:textId="77777777" w:rsidR="00D16DF5" w:rsidRPr="0030690F" w:rsidRDefault="00D16DF5" w:rsidP="004F4609">
            <w:pPr>
              <w:spacing w:before="60" w:after="60"/>
              <w:jc w:val="center"/>
              <w:rPr>
                <w:rFonts w:ascii="Arial" w:hAnsi="Arial" w:cs="Arial"/>
                <w:b/>
                <w:szCs w:val="22"/>
              </w:rPr>
            </w:pPr>
            <w:r w:rsidRPr="0030690F">
              <w:rPr>
                <w:rFonts w:ascii="Arial" w:hAnsi="Arial" w:cs="Arial"/>
                <w:b/>
                <w:szCs w:val="22"/>
              </w:rPr>
              <w:t>Type and Other Notes</w:t>
            </w:r>
          </w:p>
        </w:tc>
      </w:tr>
      <w:tr w:rsidR="000C4CA1" w:rsidRPr="0030690F" w14:paraId="0FAB1DCC" w14:textId="77777777" w:rsidTr="00B4371F">
        <w:trPr>
          <w:cantSplit/>
        </w:trPr>
        <w:tc>
          <w:tcPr>
            <w:tcW w:w="2115" w:type="pct"/>
            <w:tcBorders>
              <w:top w:val="single" w:sz="6" w:space="0" w:color="000000"/>
              <w:left w:val="single" w:sz="6" w:space="0" w:color="000000"/>
              <w:bottom w:val="single" w:sz="6" w:space="0" w:color="000000"/>
            </w:tcBorders>
          </w:tcPr>
          <w:p w14:paraId="48F93C4E" w14:textId="3ECB8A46" w:rsidR="000C4CA1" w:rsidRPr="0030690F" w:rsidRDefault="000C4CA1" w:rsidP="000C4CA1">
            <w:pPr>
              <w:keepNext/>
              <w:keepLines/>
              <w:spacing w:before="40"/>
              <w:rPr>
                <w:rFonts w:ascii="Arial" w:hAnsi="Arial" w:cs="Arial"/>
                <w:iCs/>
                <w:szCs w:val="22"/>
              </w:rPr>
            </w:pPr>
            <w:r w:rsidRPr="0030690F">
              <w:rPr>
                <w:rFonts w:ascii="Arial" w:hAnsi="Arial" w:cs="Arial"/>
                <w:iCs/>
                <w:szCs w:val="22"/>
              </w:rPr>
              <w:t>Workstation</w:t>
            </w:r>
          </w:p>
        </w:tc>
        <w:tc>
          <w:tcPr>
            <w:tcW w:w="1106" w:type="pct"/>
            <w:tcBorders>
              <w:top w:val="single" w:sz="6" w:space="0" w:color="000000"/>
              <w:bottom w:val="single" w:sz="6" w:space="0" w:color="000000"/>
            </w:tcBorders>
          </w:tcPr>
          <w:p w14:paraId="1C8B4971" w14:textId="72F85185" w:rsidR="000C4CA1" w:rsidRPr="0030690F" w:rsidRDefault="000C4CA1" w:rsidP="000C4CA1">
            <w:pPr>
              <w:spacing w:before="60" w:after="60"/>
              <w:rPr>
                <w:rFonts w:ascii="Arial" w:hAnsi="Arial" w:cs="Arial"/>
                <w:szCs w:val="20"/>
              </w:rPr>
            </w:pPr>
            <w:r w:rsidRPr="00086CEB">
              <w:t>Windows 7/ Pro</w:t>
            </w:r>
          </w:p>
        </w:tc>
        <w:tc>
          <w:tcPr>
            <w:tcW w:w="1779" w:type="pct"/>
            <w:tcBorders>
              <w:top w:val="single" w:sz="6" w:space="0" w:color="000000"/>
              <w:bottom w:val="single" w:sz="6" w:space="0" w:color="000000"/>
              <w:right w:val="single" w:sz="6" w:space="0" w:color="000000"/>
            </w:tcBorders>
          </w:tcPr>
          <w:p w14:paraId="268D2402" w14:textId="77777777" w:rsidR="000C4CA1" w:rsidRPr="0030690F" w:rsidRDefault="000C4CA1" w:rsidP="000C4CA1">
            <w:pPr>
              <w:keepNext/>
              <w:keepLines/>
              <w:spacing w:before="40"/>
              <w:rPr>
                <w:rFonts w:ascii="Arial" w:hAnsi="Arial" w:cs="Arial"/>
                <w:iCs/>
                <w:szCs w:val="22"/>
              </w:rPr>
            </w:pPr>
            <w:r w:rsidRPr="0030690F">
              <w:rPr>
                <w:rFonts w:ascii="Arial" w:hAnsi="Arial" w:cs="Arial"/>
                <w:iCs/>
                <w:szCs w:val="22"/>
              </w:rPr>
              <w:t>Operating System</w:t>
            </w:r>
          </w:p>
        </w:tc>
      </w:tr>
      <w:tr w:rsidR="000C4CA1" w:rsidRPr="0030690F" w14:paraId="110C6863" w14:textId="77777777" w:rsidTr="00B4371F">
        <w:trPr>
          <w:cantSplit/>
        </w:trPr>
        <w:tc>
          <w:tcPr>
            <w:tcW w:w="2115" w:type="pct"/>
            <w:tcBorders>
              <w:top w:val="single" w:sz="6" w:space="0" w:color="000000"/>
              <w:left w:val="single" w:sz="6" w:space="0" w:color="000000"/>
              <w:bottom w:val="single" w:sz="6" w:space="0" w:color="000000"/>
            </w:tcBorders>
          </w:tcPr>
          <w:p w14:paraId="32A2D003" w14:textId="6F41BF5C" w:rsidR="000C4CA1" w:rsidRPr="0030690F" w:rsidRDefault="000770AB" w:rsidP="000C4CA1">
            <w:pPr>
              <w:keepNext/>
              <w:keepLines/>
              <w:spacing w:before="40"/>
              <w:rPr>
                <w:rFonts w:ascii="Arial" w:hAnsi="Arial" w:cs="Arial"/>
                <w:iCs/>
                <w:szCs w:val="22"/>
              </w:rPr>
            </w:pPr>
            <w:r w:rsidRPr="000770AB">
              <w:rPr>
                <w:rFonts w:ascii="Arial" w:hAnsi="Arial" w:cs="Arial"/>
                <w:iCs/>
                <w:szCs w:val="22"/>
              </w:rPr>
              <w:t>Microsoft Windows</w:t>
            </w:r>
            <w:r>
              <w:rPr>
                <w:rFonts w:ascii="Arial" w:hAnsi="Arial" w:cs="Arial"/>
                <w:iCs/>
                <w:szCs w:val="22"/>
              </w:rPr>
              <w:t xml:space="preserve"> </w:t>
            </w:r>
          </w:p>
        </w:tc>
        <w:tc>
          <w:tcPr>
            <w:tcW w:w="1106" w:type="pct"/>
            <w:tcBorders>
              <w:top w:val="single" w:sz="6" w:space="0" w:color="000000"/>
              <w:bottom w:val="single" w:sz="6" w:space="0" w:color="000000"/>
            </w:tcBorders>
          </w:tcPr>
          <w:p w14:paraId="2B12BFB5" w14:textId="3B5C553A" w:rsidR="000C4CA1" w:rsidRPr="0030690F" w:rsidRDefault="000C4CA1" w:rsidP="000C4CA1">
            <w:pPr>
              <w:spacing w:before="60" w:after="60"/>
              <w:rPr>
                <w:rFonts w:ascii="Arial" w:hAnsi="Arial" w:cs="Arial"/>
                <w:szCs w:val="20"/>
              </w:rPr>
            </w:pPr>
            <w:r w:rsidRPr="00086CEB">
              <w:t>Windows 7 /Pro (NT601)</w:t>
            </w:r>
          </w:p>
        </w:tc>
        <w:tc>
          <w:tcPr>
            <w:tcW w:w="1779" w:type="pct"/>
            <w:tcBorders>
              <w:top w:val="single" w:sz="6" w:space="0" w:color="000000"/>
              <w:bottom w:val="single" w:sz="6" w:space="0" w:color="000000"/>
              <w:right w:val="single" w:sz="6" w:space="0" w:color="000000"/>
            </w:tcBorders>
          </w:tcPr>
          <w:p w14:paraId="09515A93" w14:textId="77777777" w:rsidR="000C4CA1" w:rsidRPr="0030690F" w:rsidRDefault="000C4CA1" w:rsidP="000C4CA1">
            <w:pPr>
              <w:keepNext/>
              <w:keepLines/>
              <w:spacing w:before="40"/>
              <w:rPr>
                <w:rFonts w:ascii="Arial" w:hAnsi="Arial" w:cs="Arial"/>
                <w:iCs/>
                <w:szCs w:val="22"/>
              </w:rPr>
            </w:pPr>
            <w:r w:rsidRPr="0030690F">
              <w:rPr>
                <w:rFonts w:ascii="Arial" w:hAnsi="Arial" w:cs="Arial"/>
                <w:iCs/>
                <w:szCs w:val="22"/>
              </w:rPr>
              <w:t>Operating System</w:t>
            </w:r>
          </w:p>
        </w:tc>
      </w:tr>
      <w:tr w:rsidR="000C4CA1" w:rsidRPr="0030690F" w14:paraId="22353F40" w14:textId="77777777" w:rsidTr="00B4371F">
        <w:trPr>
          <w:cantSplit/>
        </w:trPr>
        <w:tc>
          <w:tcPr>
            <w:tcW w:w="2115" w:type="pct"/>
            <w:tcBorders>
              <w:top w:val="single" w:sz="6" w:space="0" w:color="000000"/>
              <w:left w:val="single" w:sz="6" w:space="0" w:color="000000"/>
              <w:bottom w:val="single" w:sz="6" w:space="0" w:color="000000"/>
            </w:tcBorders>
          </w:tcPr>
          <w:p w14:paraId="240D4D2C" w14:textId="77777777" w:rsidR="000C4CA1" w:rsidRPr="0030690F" w:rsidRDefault="000C4CA1" w:rsidP="000C4CA1">
            <w:pPr>
              <w:keepNext/>
              <w:keepLines/>
              <w:spacing w:before="40"/>
              <w:rPr>
                <w:rFonts w:ascii="Arial" w:hAnsi="Arial" w:cs="Arial"/>
                <w:iCs/>
                <w:szCs w:val="22"/>
              </w:rPr>
            </w:pPr>
            <w:r w:rsidRPr="0030690F">
              <w:rPr>
                <w:rFonts w:ascii="Arial" w:hAnsi="Arial" w:cs="Arial"/>
                <w:iCs/>
                <w:szCs w:val="22"/>
              </w:rPr>
              <w:t>Internet Explorer</w:t>
            </w:r>
          </w:p>
        </w:tc>
        <w:tc>
          <w:tcPr>
            <w:tcW w:w="1106" w:type="pct"/>
            <w:tcBorders>
              <w:top w:val="single" w:sz="6" w:space="0" w:color="000000"/>
              <w:bottom w:val="single" w:sz="6" w:space="0" w:color="000000"/>
            </w:tcBorders>
          </w:tcPr>
          <w:p w14:paraId="2D565518" w14:textId="603E59ED" w:rsidR="000C4CA1" w:rsidRPr="0030690F" w:rsidRDefault="000C4CA1" w:rsidP="000C4CA1">
            <w:pPr>
              <w:spacing w:before="60" w:after="60"/>
              <w:rPr>
                <w:rFonts w:ascii="Arial" w:hAnsi="Arial" w:cs="Arial"/>
                <w:szCs w:val="20"/>
              </w:rPr>
            </w:pPr>
            <w:r w:rsidRPr="00086CEB">
              <w:t>IE 8,9,10,11</w:t>
            </w:r>
          </w:p>
        </w:tc>
        <w:tc>
          <w:tcPr>
            <w:tcW w:w="1779" w:type="pct"/>
            <w:tcBorders>
              <w:top w:val="single" w:sz="6" w:space="0" w:color="000000"/>
              <w:bottom w:val="single" w:sz="6" w:space="0" w:color="000000"/>
              <w:right w:val="single" w:sz="6" w:space="0" w:color="000000"/>
            </w:tcBorders>
          </w:tcPr>
          <w:p w14:paraId="640B57D4" w14:textId="77777777" w:rsidR="000C4CA1" w:rsidRPr="0030690F" w:rsidRDefault="000C4CA1" w:rsidP="000C4CA1">
            <w:pPr>
              <w:keepNext/>
              <w:keepLines/>
              <w:spacing w:before="40"/>
              <w:rPr>
                <w:rFonts w:ascii="Arial" w:hAnsi="Arial" w:cs="Arial"/>
                <w:iCs/>
                <w:szCs w:val="22"/>
              </w:rPr>
            </w:pPr>
            <w:r w:rsidRPr="0030690F">
              <w:rPr>
                <w:rFonts w:ascii="Arial" w:hAnsi="Arial" w:cs="Arial"/>
                <w:iCs/>
                <w:szCs w:val="22"/>
              </w:rPr>
              <w:t>Internet Browser</w:t>
            </w:r>
          </w:p>
        </w:tc>
      </w:tr>
      <w:tr w:rsidR="00D16DF5" w:rsidRPr="0030690F" w14:paraId="21F9819E" w14:textId="77777777" w:rsidTr="00B4371F">
        <w:trPr>
          <w:cantSplit/>
        </w:trPr>
        <w:tc>
          <w:tcPr>
            <w:tcW w:w="2115" w:type="pct"/>
            <w:tcBorders>
              <w:top w:val="single" w:sz="6" w:space="0" w:color="000000"/>
              <w:left w:val="single" w:sz="6" w:space="0" w:color="000000"/>
              <w:bottom w:val="single" w:sz="6" w:space="0" w:color="000000"/>
            </w:tcBorders>
          </w:tcPr>
          <w:p w14:paraId="000BF946" w14:textId="77777777" w:rsidR="00D16DF5" w:rsidRPr="0030690F" w:rsidRDefault="00D16DF5" w:rsidP="00D16DF5">
            <w:pPr>
              <w:keepNext/>
              <w:keepLines/>
              <w:spacing w:before="40"/>
              <w:rPr>
                <w:rFonts w:ascii="Arial" w:hAnsi="Arial" w:cs="Arial"/>
                <w:iCs/>
                <w:szCs w:val="22"/>
              </w:rPr>
            </w:pPr>
            <w:r w:rsidRPr="0030690F">
              <w:rPr>
                <w:rFonts w:ascii="Arial" w:hAnsi="Arial" w:cs="Arial"/>
                <w:iCs/>
                <w:szCs w:val="22"/>
              </w:rPr>
              <w:t>Network Associates McAfee Virus Checker</w:t>
            </w:r>
          </w:p>
        </w:tc>
        <w:tc>
          <w:tcPr>
            <w:tcW w:w="1106" w:type="pct"/>
            <w:tcBorders>
              <w:top w:val="single" w:sz="6" w:space="0" w:color="000000"/>
              <w:bottom w:val="single" w:sz="6" w:space="0" w:color="000000"/>
            </w:tcBorders>
          </w:tcPr>
          <w:p w14:paraId="66669F16" w14:textId="61A4A9D8" w:rsidR="00D16DF5" w:rsidRPr="0030690F" w:rsidRDefault="000C4CA1" w:rsidP="00D16DF5">
            <w:pPr>
              <w:spacing w:before="60" w:after="60"/>
              <w:rPr>
                <w:rFonts w:ascii="Arial" w:hAnsi="Arial" w:cs="Arial"/>
                <w:szCs w:val="20"/>
              </w:rPr>
            </w:pPr>
            <w:r w:rsidRPr="000C4CA1">
              <w:rPr>
                <w:rFonts w:ascii="Arial" w:hAnsi="Arial" w:cs="Arial"/>
                <w:szCs w:val="20"/>
              </w:rPr>
              <w:t>Latest</w:t>
            </w:r>
          </w:p>
        </w:tc>
        <w:tc>
          <w:tcPr>
            <w:tcW w:w="1779" w:type="pct"/>
            <w:tcBorders>
              <w:top w:val="single" w:sz="6" w:space="0" w:color="000000"/>
              <w:bottom w:val="single" w:sz="6" w:space="0" w:color="000000"/>
              <w:right w:val="single" w:sz="6" w:space="0" w:color="000000"/>
            </w:tcBorders>
          </w:tcPr>
          <w:p w14:paraId="09F1F2BA" w14:textId="77777777" w:rsidR="00D16DF5" w:rsidRPr="0030690F" w:rsidRDefault="00D16DF5" w:rsidP="00D16DF5">
            <w:pPr>
              <w:keepNext/>
              <w:keepLines/>
              <w:spacing w:before="40"/>
              <w:rPr>
                <w:rFonts w:ascii="Arial" w:hAnsi="Arial" w:cs="Arial"/>
                <w:iCs/>
                <w:szCs w:val="22"/>
              </w:rPr>
            </w:pPr>
            <w:r w:rsidRPr="0030690F">
              <w:rPr>
                <w:rFonts w:ascii="Arial" w:hAnsi="Arial" w:cs="Arial"/>
                <w:iCs/>
                <w:szCs w:val="22"/>
              </w:rPr>
              <w:t>Virus Detection and Recovery Software</w:t>
            </w:r>
          </w:p>
        </w:tc>
      </w:tr>
    </w:tbl>
    <w:p w14:paraId="2ADD42BD" w14:textId="16667717" w:rsidR="00F5652A" w:rsidRPr="0030690F" w:rsidRDefault="00F5652A" w:rsidP="00F5652A">
      <w:pPr>
        <w:pStyle w:val="BodyText"/>
        <w:rPr>
          <w:rFonts w:ascii="Arial" w:hAnsi="Arial" w:cs="Arial"/>
        </w:rPr>
      </w:pPr>
    </w:p>
    <w:p w14:paraId="124D5D11" w14:textId="700B334D" w:rsidR="00A36B9C" w:rsidRPr="0030690F" w:rsidRDefault="00A36B9C" w:rsidP="0030690F">
      <w:pPr>
        <w:pStyle w:val="Heading1"/>
        <w:spacing w:before="240"/>
      </w:pPr>
      <w:bookmarkStart w:id="47" w:name="_Toc448422378"/>
      <w:bookmarkStart w:id="48" w:name="_Toc205632729"/>
      <w:bookmarkStart w:id="49" w:name="_Toc233599170"/>
      <w:bookmarkStart w:id="50" w:name="_Toc413762106"/>
      <w:bookmarkStart w:id="51" w:name="_Toc439242978"/>
      <w:bookmarkEnd w:id="43"/>
      <w:bookmarkEnd w:id="44"/>
      <w:bookmarkEnd w:id="45"/>
      <w:r w:rsidRPr="0030690F">
        <w:t>Test Approach</w:t>
      </w:r>
      <w:bookmarkEnd w:id="47"/>
    </w:p>
    <w:p w14:paraId="723283BD" w14:textId="4BEF3CC5" w:rsidR="00A36B9C" w:rsidRPr="0030690F" w:rsidRDefault="00DD5B14" w:rsidP="00A36B9C">
      <w:pPr>
        <w:pStyle w:val="BodyText"/>
        <w:rPr>
          <w:rFonts w:ascii="Arial" w:hAnsi="Arial" w:cs="Arial"/>
        </w:rPr>
      </w:pPr>
      <w:r>
        <w:rPr>
          <w:rFonts w:ascii="Arial" w:hAnsi="Arial" w:cs="Arial"/>
        </w:rPr>
        <w:t>Pro</w:t>
      </w:r>
      <w:r w:rsidR="00A36B9C" w:rsidRPr="0030690F">
        <w:rPr>
          <w:rFonts w:ascii="Arial" w:hAnsi="Arial" w:cs="Arial"/>
        </w:rPr>
        <w:t xml:space="preserve">Sphere will provide an integrated </w:t>
      </w:r>
      <w:r w:rsidR="004C6992" w:rsidRPr="0030690F">
        <w:rPr>
          <w:rFonts w:ascii="Arial" w:hAnsi="Arial" w:cs="Arial"/>
        </w:rPr>
        <w:t xml:space="preserve">and </w:t>
      </w:r>
      <w:r w:rsidR="00A36B9C" w:rsidRPr="0030690F">
        <w:rPr>
          <w:rFonts w:ascii="Arial" w:hAnsi="Arial" w:cs="Arial"/>
        </w:rPr>
        <w:t>complete end</w:t>
      </w:r>
      <w:r w:rsidR="00BC31C7" w:rsidRPr="0030690F">
        <w:rPr>
          <w:rFonts w:ascii="Arial" w:hAnsi="Arial" w:cs="Arial"/>
        </w:rPr>
        <w:t>-</w:t>
      </w:r>
      <w:r w:rsidR="00A36B9C" w:rsidRPr="0030690F">
        <w:rPr>
          <w:rFonts w:ascii="Arial" w:hAnsi="Arial" w:cs="Arial"/>
        </w:rPr>
        <w:t>to</w:t>
      </w:r>
      <w:r w:rsidR="00BC31C7" w:rsidRPr="0030690F">
        <w:rPr>
          <w:rFonts w:ascii="Arial" w:hAnsi="Arial" w:cs="Arial"/>
        </w:rPr>
        <w:t>-</w:t>
      </w:r>
      <w:r w:rsidR="00A36B9C" w:rsidRPr="0030690F">
        <w:rPr>
          <w:rFonts w:ascii="Arial" w:hAnsi="Arial" w:cs="Arial"/>
        </w:rPr>
        <w:t xml:space="preserve">end functional testing solution to developed software with its defined agile methodology. </w:t>
      </w:r>
      <w:r>
        <w:rPr>
          <w:rFonts w:ascii="Arial" w:hAnsi="Arial" w:cs="Arial"/>
        </w:rPr>
        <w:t>A well-</w:t>
      </w:r>
      <w:r w:rsidR="00A36B9C" w:rsidRPr="0030690F">
        <w:rPr>
          <w:rFonts w:ascii="Arial" w:hAnsi="Arial" w:cs="Arial"/>
        </w:rPr>
        <w:t>defined end</w:t>
      </w:r>
      <w:r w:rsidR="00BC31C7" w:rsidRPr="0030690F">
        <w:rPr>
          <w:rFonts w:ascii="Arial" w:hAnsi="Arial" w:cs="Arial"/>
        </w:rPr>
        <w:t>-</w:t>
      </w:r>
      <w:r w:rsidR="00A36B9C" w:rsidRPr="0030690F">
        <w:rPr>
          <w:rFonts w:ascii="Arial" w:hAnsi="Arial" w:cs="Arial"/>
        </w:rPr>
        <w:t>to</w:t>
      </w:r>
      <w:r w:rsidR="00BC31C7" w:rsidRPr="0030690F">
        <w:rPr>
          <w:rFonts w:ascii="Arial" w:hAnsi="Arial" w:cs="Arial"/>
        </w:rPr>
        <w:t>-</w:t>
      </w:r>
      <w:r w:rsidR="00A36B9C" w:rsidRPr="0030690F">
        <w:rPr>
          <w:rFonts w:ascii="Arial" w:hAnsi="Arial" w:cs="Arial"/>
        </w:rPr>
        <w:t>end metric based process with proper entry and exit criteria focusing on the entire aspects of performance test</w:t>
      </w:r>
      <w:r w:rsidR="004C6992" w:rsidRPr="0030690F">
        <w:rPr>
          <w:rFonts w:ascii="Arial" w:hAnsi="Arial" w:cs="Arial"/>
        </w:rPr>
        <w:t>ing is</w:t>
      </w:r>
      <w:r w:rsidR="00A36B9C" w:rsidRPr="0030690F">
        <w:rPr>
          <w:rFonts w:ascii="Arial" w:hAnsi="Arial" w:cs="Arial"/>
        </w:rPr>
        <w:t xml:space="preserve"> followed. </w:t>
      </w:r>
      <w:r w:rsidR="004C6992" w:rsidRPr="0030690F">
        <w:rPr>
          <w:rFonts w:ascii="Arial" w:hAnsi="Arial" w:cs="Arial"/>
        </w:rPr>
        <w:t>The approach to be</w:t>
      </w:r>
      <w:r w:rsidR="00A36B9C" w:rsidRPr="0030690F">
        <w:rPr>
          <w:rFonts w:ascii="Arial" w:hAnsi="Arial" w:cs="Arial"/>
        </w:rPr>
        <w:t xml:space="preserve"> followed is based on functional, security and role based objective</w:t>
      </w:r>
      <w:r w:rsidR="004C6992" w:rsidRPr="0030690F">
        <w:rPr>
          <w:rFonts w:ascii="Arial" w:hAnsi="Arial" w:cs="Arial"/>
        </w:rPr>
        <w:t>s</w:t>
      </w:r>
      <w:r w:rsidR="00A36B9C" w:rsidRPr="0030690F">
        <w:rPr>
          <w:rFonts w:ascii="Arial" w:hAnsi="Arial" w:cs="Arial"/>
        </w:rPr>
        <w:t>. The Test Approach cites how the Development Team plans to cover the testing activities specified in the Product Build and Independent Test and Evaluation processes in ProPath.</w:t>
      </w:r>
    </w:p>
    <w:p w14:paraId="667E1638" w14:textId="7C3E0429" w:rsidR="00D82879" w:rsidRPr="0030690F" w:rsidRDefault="00D82879" w:rsidP="00F625D7">
      <w:pPr>
        <w:pStyle w:val="Heading1"/>
        <w:autoSpaceDE/>
        <w:autoSpaceDN/>
        <w:adjustRightInd/>
        <w:spacing w:before="360"/>
      </w:pPr>
      <w:bookmarkStart w:id="52" w:name="_Toc448422379"/>
      <w:r w:rsidRPr="0030690F">
        <w:t>T</w:t>
      </w:r>
      <w:r w:rsidR="00183A3E" w:rsidRPr="0030690F">
        <w:t>ypes of Testing</w:t>
      </w:r>
      <w:bookmarkEnd w:id="48"/>
      <w:bookmarkEnd w:id="49"/>
      <w:bookmarkEnd w:id="50"/>
      <w:bookmarkEnd w:id="51"/>
      <w:bookmarkEnd w:id="52"/>
    </w:p>
    <w:p w14:paraId="3C8A9130" w14:textId="7269781C" w:rsidR="00183A3E" w:rsidRPr="0030690F" w:rsidRDefault="00183A3E" w:rsidP="00183A3E">
      <w:pPr>
        <w:pStyle w:val="BodyText"/>
        <w:rPr>
          <w:rFonts w:ascii="Arial" w:hAnsi="Arial" w:cs="Arial"/>
        </w:rPr>
      </w:pPr>
      <w:r w:rsidRPr="0030690F">
        <w:rPr>
          <w:rFonts w:ascii="Arial" w:hAnsi="Arial" w:cs="Arial"/>
        </w:rPr>
        <w:t xml:space="preserve">The following types of testing will be conducted on the </w:t>
      </w:r>
      <w:r w:rsidR="00CD6A7E" w:rsidRPr="0030690F">
        <w:rPr>
          <w:rFonts w:ascii="Arial" w:hAnsi="Arial" w:cs="Arial"/>
        </w:rPr>
        <w:t>CM1</w:t>
      </w:r>
      <w:r w:rsidR="00EC7C89" w:rsidRPr="0030690F">
        <w:rPr>
          <w:rFonts w:ascii="Arial" w:hAnsi="Arial" w:cs="Arial"/>
        </w:rPr>
        <w:t xml:space="preserve"> </w:t>
      </w:r>
      <w:r w:rsidRPr="0030690F">
        <w:rPr>
          <w:rFonts w:ascii="Arial" w:hAnsi="Arial" w:cs="Arial"/>
        </w:rPr>
        <w:t>project</w:t>
      </w:r>
    </w:p>
    <w:p w14:paraId="667E1639" w14:textId="7C932D93" w:rsidR="00D82879" w:rsidRPr="0030690F" w:rsidRDefault="00183A3E" w:rsidP="00F625D7">
      <w:pPr>
        <w:pStyle w:val="Heading2"/>
        <w:keepNext/>
        <w:keepLines/>
        <w:tabs>
          <w:tab w:val="clear" w:pos="792"/>
        </w:tabs>
        <w:spacing w:before="240"/>
        <w:ind w:left="907" w:hanging="907"/>
      </w:pPr>
      <w:bookmarkStart w:id="53" w:name="_Toc205632730"/>
      <w:bookmarkStart w:id="54" w:name="_Toc233599171"/>
      <w:bookmarkStart w:id="55" w:name="_Toc413762107"/>
      <w:bookmarkStart w:id="56" w:name="_Toc439242979"/>
      <w:bookmarkStart w:id="57" w:name="_Toc448422380"/>
      <w:r w:rsidRPr="0030690F">
        <w:t>Unit Testing</w:t>
      </w:r>
      <w:bookmarkEnd w:id="53"/>
      <w:bookmarkEnd w:id="54"/>
      <w:bookmarkEnd w:id="55"/>
      <w:bookmarkEnd w:id="56"/>
      <w:bookmarkEnd w:id="57"/>
    </w:p>
    <w:p w14:paraId="266F3096" w14:textId="435B6605" w:rsidR="00474E62" w:rsidRPr="0030690F" w:rsidRDefault="000F13BD" w:rsidP="00BF2112">
      <w:pPr>
        <w:pStyle w:val="BodyText"/>
        <w:rPr>
          <w:rFonts w:ascii="Arial" w:hAnsi="Arial" w:cs="Arial"/>
        </w:rPr>
      </w:pPr>
      <w:r w:rsidRPr="0030690F">
        <w:rPr>
          <w:rFonts w:ascii="Arial" w:hAnsi="Arial" w:cs="Arial"/>
        </w:rPr>
        <w:t xml:space="preserve">Unit </w:t>
      </w:r>
      <w:r w:rsidR="00710FAC" w:rsidRPr="0030690F">
        <w:rPr>
          <w:rFonts w:ascii="Arial" w:hAnsi="Arial" w:cs="Arial"/>
        </w:rPr>
        <w:t>t</w:t>
      </w:r>
      <w:r w:rsidRPr="0030690F">
        <w:rPr>
          <w:rFonts w:ascii="Arial" w:hAnsi="Arial" w:cs="Arial"/>
        </w:rPr>
        <w:t>esting is the internal technical and functional testing of a modul</w:t>
      </w:r>
      <w:r w:rsidR="00DD5B14">
        <w:rPr>
          <w:rFonts w:ascii="Arial" w:hAnsi="Arial" w:cs="Arial"/>
        </w:rPr>
        <w:t>e of code. The developer</w:t>
      </w:r>
      <w:r w:rsidRPr="0030690F">
        <w:rPr>
          <w:rFonts w:ascii="Arial" w:hAnsi="Arial" w:cs="Arial"/>
        </w:rPr>
        <w:t xml:space="preserve"> conducts </w:t>
      </w:r>
      <w:r w:rsidR="004C6992" w:rsidRPr="0030690F">
        <w:rPr>
          <w:rFonts w:ascii="Arial" w:hAnsi="Arial" w:cs="Arial"/>
        </w:rPr>
        <w:t xml:space="preserve">this process </w:t>
      </w:r>
      <w:r w:rsidRPr="0030690F">
        <w:rPr>
          <w:rFonts w:ascii="Arial" w:hAnsi="Arial" w:cs="Arial"/>
        </w:rPr>
        <w:t xml:space="preserve">using </w:t>
      </w:r>
      <w:r w:rsidR="00A007DE" w:rsidRPr="0030690F">
        <w:rPr>
          <w:rFonts w:ascii="Arial" w:hAnsi="Arial" w:cs="Arial"/>
        </w:rPr>
        <w:t>automated</w:t>
      </w:r>
      <w:r w:rsidRPr="0030690F">
        <w:rPr>
          <w:rFonts w:ascii="Arial" w:hAnsi="Arial" w:cs="Arial"/>
        </w:rPr>
        <w:t xml:space="preserve"> </w:t>
      </w:r>
      <w:r w:rsidR="00710FAC" w:rsidRPr="0030690F">
        <w:rPr>
          <w:rFonts w:ascii="Arial" w:hAnsi="Arial" w:cs="Arial"/>
        </w:rPr>
        <w:t>u</w:t>
      </w:r>
      <w:r w:rsidRPr="0030690F">
        <w:rPr>
          <w:rFonts w:ascii="Arial" w:hAnsi="Arial" w:cs="Arial"/>
        </w:rPr>
        <w:t xml:space="preserve">nit and </w:t>
      </w:r>
      <w:r w:rsidR="00710FAC" w:rsidRPr="0030690F">
        <w:rPr>
          <w:rFonts w:ascii="Arial" w:hAnsi="Arial" w:cs="Arial"/>
        </w:rPr>
        <w:t>f</w:t>
      </w:r>
      <w:r w:rsidRPr="0030690F">
        <w:rPr>
          <w:rFonts w:ascii="Arial" w:hAnsi="Arial" w:cs="Arial"/>
        </w:rPr>
        <w:t xml:space="preserve">unctional testing with Continuous Integration </w:t>
      </w:r>
      <w:r w:rsidR="00710FAC" w:rsidRPr="0030690F">
        <w:rPr>
          <w:rFonts w:ascii="Arial" w:hAnsi="Arial" w:cs="Arial"/>
        </w:rPr>
        <w:t>f</w:t>
      </w:r>
      <w:r w:rsidRPr="0030690F">
        <w:rPr>
          <w:rFonts w:ascii="Arial" w:hAnsi="Arial" w:cs="Arial"/>
        </w:rPr>
        <w:t>ramework.</w:t>
      </w:r>
    </w:p>
    <w:p w14:paraId="667E1640" w14:textId="2AAB1E10" w:rsidR="00D82879" w:rsidRPr="0030690F" w:rsidRDefault="00474E62" w:rsidP="00F625D7">
      <w:pPr>
        <w:pStyle w:val="Heading2"/>
        <w:keepNext/>
        <w:keepLines/>
        <w:tabs>
          <w:tab w:val="clear" w:pos="792"/>
        </w:tabs>
        <w:spacing w:before="240"/>
        <w:ind w:left="907" w:hanging="907"/>
      </w:pPr>
      <w:bookmarkStart w:id="58" w:name="_Toc205632731"/>
      <w:bookmarkStart w:id="59" w:name="_Toc233599172"/>
      <w:bookmarkStart w:id="60" w:name="_Toc413762108"/>
      <w:bookmarkStart w:id="61" w:name="_Toc439242980"/>
      <w:bookmarkStart w:id="62" w:name="_Toc448422381"/>
      <w:r w:rsidRPr="0030690F">
        <w:t>Integration Testing</w:t>
      </w:r>
      <w:bookmarkEnd w:id="58"/>
      <w:bookmarkEnd w:id="59"/>
      <w:bookmarkEnd w:id="60"/>
      <w:bookmarkEnd w:id="61"/>
      <w:bookmarkEnd w:id="62"/>
    </w:p>
    <w:p w14:paraId="667E1642" w14:textId="73FAD8EA" w:rsidR="00D82879" w:rsidRPr="0030690F" w:rsidRDefault="000F13BD" w:rsidP="00BF2112">
      <w:pPr>
        <w:pStyle w:val="BodyText"/>
        <w:rPr>
          <w:rFonts w:ascii="Arial" w:hAnsi="Arial" w:cs="Arial"/>
        </w:rPr>
      </w:pPr>
      <w:r w:rsidRPr="0030690F">
        <w:rPr>
          <w:rFonts w:ascii="Arial" w:hAnsi="Arial" w:cs="Arial"/>
        </w:rPr>
        <w:t xml:space="preserve">Integration </w:t>
      </w:r>
      <w:r w:rsidR="00710FAC" w:rsidRPr="0030690F">
        <w:rPr>
          <w:rFonts w:ascii="Arial" w:hAnsi="Arial" w:cs="Arial"/>
        </w:rPr>
        <w:t>t</w:t>
      </w:r>
      <w:r w:rsidRPr="0030690F">
        <w:rPr>
          <w:rFonts w:ascii="Arial" w:hAnsi="Arial" w:cs="Arial"/>
        </w:rPr>
        <w:t xml:space="preserve">esting is an incremental series of tests of combinations or sub-assemblies of selected components in an overall system. This test will ensure interoperability of components, internal and external, and will ensure interface compliance and integrity of </w:t>
      </w:r>
      <w:r w:rsidR="00CD6A7E" w:rsidRPr="0030690F">
        <w:rPr>
          <w:rFonts w:ascii="Arial" w:hAnsi="Arial" w:cs="Arial"/>
        </w:rPr>
        <w:t>CM1</w:t>
      </w:r>
      <w:r w:rsidRPr="0030690F">
        <w:rPr>
          <w:rFonts w:ascii="Arial" w:hAnsi="Arial" w:cs="Arial"/>
        </w:rPr>
        <w:t>.</w:t>
      </w:r>
      <w:r w:rsidR="00841A43" w:rsidRPr="0030690F">
        <w:rPr>
          <w:rFonts w:ascii="Arial" w:hAnsi="Arial" w:cs="Arial"/>
        </w:rPr>
        <w:t xml:space="preserve"> </w:t>
      </w:r>
      <w:r w:rsidRPr="0030690F">
        <w:rPr>
          <w:rFonts w:ascii="Arial" w:hAnsi="Arial" w:cs="Arial"/>
        </w:rPr>
        <w:t xml:space="preserve">The </w:t>
      </w:r>
      <w:r w:rsidR="00CD6A7E" w:rsidRPr="0030690F">
        <w:rPr>
          <w:rFonts w:ascii="Arial" w:hAnsi="Arial" w:cs="Arial"/>
        </w:rPr>
        <w:t>ProSphere</w:t>
      </w:r>
      <w:r w:rsidRPr="0030690F">
        <w:rPr>
          <w:rFonts w:ascii="Arial" w:hAnsi="Arial" w:cs="Arial"/>
        </w:rPr>
        <w:t xml:space="preserve"> </w:t>
      </w:r>
      <w:r w:rsidR="00710FAC" w:rsidRPr="0030690F">
        <w:rPr>
          <w:rFonts w:ascii="Arial" w:hAnsi="Arial" w:cs="Arial"/>
        </w:rPr>
        <w:t>test team</w:t>
      </w:r>
      <w:r w:rsidRPr="0030690F">
        <w:rPr>
          <w:rFonts w:ascii="Arial" w:hAnsi="Arial" w:cs="Arial"/>
        </w:rPr>
        <w:t xml:space="preserve"> will conduct integration testing of the core capabilities of </w:t>
      </w:r>
      <w:r w:rsidR="00710FAC" w:rsidRPr="0030690F">
        <w:rPr>
          <w:rFonts w:ascii="Arial" w:hAnsi="Arial" w:cs="Arial"/>
        </w:rPr>
        <w:t>the</w:t>
      </w:r>
      <w:r w:rsidR="00841A43" w:rsidRPr="0030690F">
        <w:rPr>
          <w:rFonts w:ascii="Arial" w:hAnsi="Arial" w:cs="Arial"/>
        </w:rPr>
        <w:t xml:space="preserve"> </w:t>
      </w:r>
      <w:r w:rsidR="00CD6A7E" w:rsidRPr="0030690F">
        <w:rPr>
          <w:rFonts w:ascii="Arial" w:hAnsi="Arial" w:cs="Arial"/>
        </w:rPr>
        <w:t>application</w:t>
      </w:r>
      <w:r w:rsidR="00EC7C89" w:rsidRPr="0030690F">
        <w:rPr>
          <w:rFonts w:ascii="Arial" w:hAnsi="Arial" w:cs="Arial"/>
        </w:rPr>
        <w:t xml:space="preserve"> </w:t>
      </w:r>
      <w:r w:rsidR="00710FAC" w:rsidRPr="0030690F">
        <w:rPr>
          <w:rFonts w:ascii="Arial" w:hAnsi="Arial" w:cs="Arial"/>
        </w:rPr>
        <w:t>flow.</w:t>
      </w:r>
      <w:r w:rsidRPr="0030690F">
        <w:rPr>
          <w:rFonts w:ascii="Arial" w:hAnsi="Arial" w:cs="Arial"/>
        </w:rPr>
        <w:t xml:space="preserve"> This testing will be based on detailed business and user requirem</w:t>
      </w:r>
      <w:r w:rsidR="00D74366" w:rsidRPr="0030690F">
        <w:rPr>
          <w:rFonts w:ascii="Arial" w:hAnsi="Arial" w:cs="Arial"/>
        </w:rPr>
        <w:t>ents.</w:t>
      </w:r>
    </w:p>
    <w:p w14:paraId="667E1643" w14:textId="1CCA9765" w:rsidR="00D82879" w:rsidRPr="0030690F" w:rsidRDefault="00D82879" w:rsidP="00F625D7">
      <w:pPr>
        <w:pStyle w:val="Heading2"/>
        <w:keepNext/>
        <w:keepLines/>
        <w:tabs>
          <w:tab w:val="clear" w:pos="792"/>
        </w:tabs>
        <w:spacing w:before="240"/>
        <w:ind w:left="907" w:hanging="907"/>
      </w:pPr>
      <w:bookmarkStart w:id="63" w:name="_Toc205632732"/>
      <w:bookmarkStart w:id="64" w:name="_Toc233599173"/>
      <w:bookmarkStart w:id="65" w:name="_Toc413762109"/>
      <w:bookmarkStart w:id="66" w:name="_Toc439242981"/>
      <w:bookmarkStart w:id="67" w:name="_Toc448422382"/>
      <w:r w:rsidRPr="0030690F">
        <w:t>S</w:t>
      </w:r>
      <w:r w:rsidR="00423BA9" w:rsidRPr="0030690F">
        <w:t>ystem Testing</w:t>
      </w:r>
      <w:bookmarkEnd w:id="63"/>
      <w:bookmarkEnd w:id="64"/>
      <w:bookmarkEnd w:id="65"/>
      <w:bookmarkEnd w:id="66"/>
      <w:bookmarkEnd w:id="67"/>
      <w:r w:rsidRPr="0030690F">
        <w:t xml:space="preserve"> </w:t>
      </w:r>
    </w:p>
    <w:p w14:paraId="614C390E" w14:textId="5C43C675" w:rsidR="00A36B9C" w:rsidRPr="0030690F" w:rsidRDefault="00FF766F" w:rsidP="00BF2112">
      <w:pPr>
        <w:pStyle w:val="BodyText"/>
        <w:rPr>
          <w:rFonts w:ascii="Arial" w:hAnsi="Arial" w:cs="Arial"/>
        </w:rPr>
      </w:pPr>
      <w:r w:rsidRPr="0030690F">
        <w:rPr>
          <w:rFonts w:ascii="Arial" w:hAnsi="Arial" w:cs="Arial"/>
        </w:rPr>
        <w:t>System testing involves scenario based functional tests that are written from a user's perspective. These tests confirm that the system does what users are expecting it to do</w:t>
      </w:r>
      <w:r w:rsidR="004C6992" w:rsidRPr="0030690F">
        <w:rPr>
          <w:rFonts w:ascii="Arial" w:hAnsi="Arial" w:cs="Arial"/>
        </w:rPr>
        <w:t xml:space="preserve">, and </w:t>
      </w:r>
      <w:r w:rsidR="009C293C">
        <w:rPr>
          <w:rFonts w:ascii="Arial" w:hAnsi="Arial" w:cs="Arial"/>
        </w:rPr>
        <w:t>are</w:t>
      </w:r>
      <w:r w:rsidRPr="0030690F">
        <w:rPr>
          <w:rFonts w:ascii="Arial" w:hAnsi="Arial" w:cs="Arial"/>
        </w:rPr>
        <w:t xml:space="preserve"> performed without consideration to the underlying product architecture or composition</w:t>
      </w:r>
      <w:r w:rsidR="00F625D7" w:rsidRPr="0030690F">
        <w:rPr>
          <w:rFonts w:ascii="Arial" w:hAnsi="Arial" w:cs="Arial"/>
        </w:rPr>
        <w:t xml:space="preserve">. </w:t>
      </w:r>
      <w:r w:rsidRPr="0030690F">
        <w:rPr>
          <w:rFonts w:ascii="Arial" w:hAnsi="Arial" w:cs="Arial"/>
        </w:rPr>
        <w:t xml:space="preserve">System testing will be performed by the </w:t>
      </w:r>
      <w:r w:rsidR="00D74366" w:rsidRPr="0030690F">
        <w:rPr>
          <w:rFonts w:ascii="Arial" w:hAnsi="Arial" w:cs="Arial"/>
        </w:rPr>
        <w:t>ProSphere</w:t>
      </w:r>
      <w:r w:rsidRPr="0030690F">
        <w:rPr>
          <w:rFonts w:ascii="Arial" w:hAnsi="Arial" w:cs="Arial"/>
        </w:rPr>
        <w:t xml:space="preserve"> </w:t>
      </w:r>
      <w:r w:rsidR="00710FAC" w:rsidRPr="0030690F">
        <w:rPr>
          <w:rFonts w:ascii="Arial" w:hAnsi="Arial" w:cs="Arial"/>
        </w:rPr>
        <w:t>t</w:t>
      </w:r>
      <w:r w:rsidRPr="0030690F">
        <w:rPr>
          <w:rFonts w:ascii="Arial" w:hAnsi="Arial" w:cs="Arial"/>
        </w:rPr>
        <w:t xml:space="preserve">est </w:t>
      </w:r>
      <w:r w:rsidR="00710FAC" w:rsidRPr="0030690F">
        <w:rPr>
          <w:rFonts w:ascii="Arial" w:hAnsi="Arial" w:cs="Arial"/>
        </w:rPr>
        <w:t>t</w:t>
      </w:r>
      <w:r w:rsidRPr="0030690F">
        <w:rPr>
          <w:rFonts w:ascii="Arial" w:hAnsi="Arial" w:cs="Arial"/>
        </w:rPr>
        <w:t xml:space="preserve">eam and will be </w:t>
      </w:r>
      <w:r w:rsidRPr="0030690F">
        <w:rPr>
          <w:rFonts w:ascii="Arial" w:hAnsi="Arial" w:cs="Arial"/>
        </w:rPr>
        <w:lastRenderedPageBreak/>
        <w:t>conducted in the</w:t>
      </w:r>
      <w:r w:rsidR="00710FAC" w:rsidRPr="0030690F">
        <w:rPr>
          <w:rFonts w:ascii="Arial" w:hAnsi="Arial" w:cs="Arial"/>
        </w:rPr>
        <w:t xml:space="preserve"> development test environment (DTE</w:t>
      </w:r>
      <w:r w:rsidR="00A007DE" w:rsidRPr="0030690F">
        <w:rPr>
          <w:rFonts w:ascii="Arial" w:hAnsi="Arial" w:cs="Arial"/>
        </w:rPr>
        <w:t>) located</w:t>
      </w:r>
      <w:r w:rsidRPr="0030690F">
        <w:rPr>
          <w:rFonts w:ascii="Arial" w:hAnsi="Arial" w:cs="Arial"/>
        </w:rPr>
        <w:t xml:space="preserve"> in Austin, TX (AITC)</w:t>
      </w:r>
      <w:r w:rsidR="009C293C">
        <w:rPr>
          <w:rFonts w:ascii="Arial" w:hAnsi="Arial" w:cs="Arial"/>
        </w:rPr>
        <w:t>.</w:t>
      </w:r>
      <w:r w:rsidRPr="0030690F">
        <w:rPr>
          <w:rFonts w:ascii="Arial" w:hAnsi="Arial" w:cs="Arial"/>
        </w:rPr>
        <w:t xml:space="preserve"> The </w:t>
      </w:r>
      <w:r w:rsidR="00710FAC" w:rsidRPr="0030690F">
        <w:rPr>
          <w:rFonts w:ascii="Arial" w:hAnsi="Arial" w:cs="Arial"/>
        </w:rPr>
        <w:t>t</w:t>
      </w:r>
      <w:r w:rsidRPr="0030690F">
        <w:rPr>
          <w:rFonts w:ascii="Arial" w:hAnsi="Arial" w:cs="Arial"/>
        </w:rPr>
        <w:t xml:space="preserve">est </w:t>
      </w:r>
      <w:r w:rsidR="00710FAC" w:rsidRPr="0030690F">
        <w:rPr>
          <w:rFonts w:ascii="Arial" w:hAnsi="Arial" w:cs="Arial"/>
        </w:rPr>
        <w:t>t</w:t>
      </w:r>
      <w:r w:rsidRPr="0030690F">
        <w:rPr>
          <w:rFonts w:ascii="Arial" w:hAnsi="Arial" w:cs="Arial"/>
        </w:rPr>
        <w:t>eam will create function</w:t>
      </w:r>
      <w:r w:rsidR="009C293C">
        <w:rPr>
          <w:rFonts w:ascii="Arial" w:hAnsi="Arial" w:cs="Arial"/>
        </w:rPr>
        <w:t>al test scripts for the purposes</w:t>
      </w:r>
      <w:r w:rsidRPr="0030690F">
        <w:rPr>
          <w:rFonts w:ascii="Arial" w:hAnsi="Arial" w:cs="Arial"/>
        </w:rPr>
        <w:t xml:space="preserve"> of </w:t>
      </w:r>
      <w:r w:rsidR="00710FAC" w:rsidRPr="0030690F">
        <w:rPr>
          <w:rFonts w:ascii="Arial" w:hAnsi="Arial" w:cs="Arial"/>
        </w:rPr>
        <w:t>s</w:t>
      </w:r>
      <w:r w:rsidRPr="0030690F">
        <w:rPr>
          <w:rFonts w:ascii="Arial" w:hAnsi="Arial" w:cs="Arial"/>
        </w:rPr>
        <w:t xml:space="preserve">ystem </w:t>
      </w:r>
      <w:r w:rsidR="00710FAC" w:rsidRPr="0030690F">
        <w:rPr>
          <w:rFonts w:ascii="Arial" w:hAnsi="Arial" w:cs="Arial"/>
        </w:rPr>
        <w:t>t</w:t>
      </w:r>
      <w:r w:rsidRPr="0030690F">
        <w:rPr>
          <w:rFonts w:ascii="Arial" w:hAnsi="Arial" w:cs="Arial"/>
        </w:rPr>
        <w:t>esting</w:t>
      </w:r>
      <w:r w:rsidR="00F625D7" w:rsidRPr="0030690F">
        <w:rPr>
          <w:rFonts w:ascii="Arial" w:hAnsi="Arial" w:cs="Arial"/>
        </w:rPr>
        <w:t xml:space="preserve">. </w:t>
      </w:r>
      <w:r w:rsidRPr="0030690F">
        <w:rPr>
          <w:rFonts w:ascii="Arial" w:hAnsi="Arial" w:cs="Arial"/>
        </w:rPr>
        <w:t>All test scripts will be maintained in the R</w:t>
      </w:r>
      <w:r w:rsidR="007261A1" w:rsidRPr="0030690F">
        <w:rPr>
          <w:rFonts w:ascii="Arial" w:hAnsi="Arial" w:cs="Arial"/>
        </w:rPr>
        <w:t xml:space="preserve">ational </w:t>
      </w:r>
      <w:r w:rsidR="00710FAC" w:rsidRPr="0030690F">
        <w:rPr>
          <w:rFonts w:ascii="Arial" w:hAnsi="Arial" w:cs="Arial"/>
        </w:rPr>
        <w:t>Quality Manager (</w:t>
      </w:r>
      <w:r w:rsidR="007261A1" w:rsidRPr="0030690F">
        <w:rPr>
          <w:rFonts w:ascii="Arial" w:hAnsi="Arial" w:cs="Arial"/>
        </w:rPr>
        <w:t>RQM</w:t>
      </w:r>
      <w:r w:rsidR="00710FAC" w:rsidRPr="0030690F">
        <w:rPr>
          <w:rFonts w:ascii="Arial" w:hAnsi="Arial" w:cs="Arial"/>
        </w:rPr>
        <w:t>)</w:t>
      </w:r>
      <w:r w:rsidR="007261A1" w:rsidRPr="0030690F">
        <w:rPr>
          <w:rFonts w:ascii="Arial" w:hAnsi="Arial" w:cs="Arial"/>
        </w:rPr>
        <w:t xml:space="preserve"> tool</w:t>
      </w:r>
      <w:r w:rsidR="00F625D7" w:rsidRPr="0030690F">
        <w:rPr>
          <w:rFonts w:ascii="Arial" w:hAnsi="Arial" w:cs="Arial"/>
        </w:rPr>
        <w:t xml:space="preserve">. </w:t>
      </w:r>
      <w:r w:rsidR="007261A1" w:rsidRPr="0030690F">
        <w:rPr>
          <w:rFonts w:ascii="Arial" w:hAnsi="Arial" w:cs="Arial"/>
        </w:rPr>
        <w:t xml:space="preserve">Traceability </w:t>
      </w:r>
      <w:r w:rsidRPr="0030690F">
        <w:rPr>
          <w:rFonts w:ascii="Arial" w:hAnsi="Arial" w:cs="Arial"/>
        </w:rPr>
        <w:t xml:space="preserve">will be maintained as described in the Requirements </w:t>
      </w:r>
      <w:r w:rsidR="004C6992" w:rsidRPr="0030690F">
        <w:rPr>
          <w:rFonts w:ascii="Arial" w:hAnsi="Arial" w:cs="Arial"/>
        </w:rPr>
        <w:t>T</w:t>
      </w:r>
      <w:r w:rsidR="00A007DE" w:rsidRPr="0030690F">
        <w:rPr>
          <w:rFonts w:ascii="Arial" w:hAnsi="Arial" w:cs="Arial"/>
        </w:rPr>
        <w:t>raceability</w:t>
      </w:r>
      <w:r w:rsidR="00D74366" w:rsidRPr="0030690F">
        <w:rPr>
          <w:rFonts w:ascii="Arial" w:hAnsi="Arial" w:cs="Arial"/>
        </w:rPr>
        <w:t xml:space="preserve"> </w:t>
      </w:r>
      <w:r w:rsidR="004C6992" w:rsidRPr="0030690F">
        <w:rPr>
          <w:rFonts w:ascii="Arial" w:hAnsi="Arial" w:cs="Arial"/>
        </w:rPr>
        <w:t>M</w:t>
      </w:r>
      <w:r w:rsidR="00D74366" w:rsidRPr="0030690F">
        <w:rPr>
          <w:rFonts w:ascii="Arial" w:hAnsi="Arial" w:cs="Arial"/>
        </w:rPr>
        <w:t>atrix (RTM)</w:t>
      </w:r>
    </w:p>
    <w:p w14:paraId="667E1646" w14:textId="4D90ABDC" w:rsidR="00D82879" w:rsidRPr="0030690F" w:rsidRDefault="00423BA9" w:rsidP="00F625D7">
      <w:pPr>
        <w:pStyle w:val="Heading2"/>
        <w:spacing w:before="240"/>
      </w:pPr>
      <w:bookmarkStart w:id="68" w:name="_Toc439242982"/>
      <w:bookmarkStart w:id="69" w:name="_Toc448422383"/>
      <w:r w:rsidRPr="0030690F">
        <w:t>Regression Testing</w:t>
      </w:r>
      <w:bookmarkEnd w:id="68"/>
      <w:bookmarkEnd w:id="69"/>
    </w:p>
    <w:p w14:paraId="69397AFF" w14:textId="2F215E22" w:rsidR="004632F5" w:rsidRPr="0030690F" w:rsidRDefault="004632F5" w:rsidP="00BF2112">
      <w:pPr>
        <w:pStyle w:val="BodyText"/>
        <w:rPr>
          <w:rFonts w:ascii="Arial" w:hAnsi="Arial" w:cs="Arial"/>
        </w:rPr>
      </w:pPr>
      <w:r w:rsidRPr="0030690F">
        <w:rPr>
          <w:rFonts w:ascii="Arial" w:hAnsi="Arial" w:cs="Arial"/>
        </w:rPr>
        <w:t>Regression testing will be executed to verify that modifications have not caused unintended adverse side effects</w:t>
      </w:r>
      <w:r w:rsidR="009C293C">
        <w:rPr>
          <w:rFonts w:ascii="Arial" w:hAnsi="Arial" w:cs="Arial"/>
        </w:rPr>
        <w:t>,</w:t>
      </w:r>
      <w:r w:rsidRPr="0030690F">
        <w:rPr>
          <w:rFonts w:ascii="Arial" w:hAnsi="Arial" w:cs="Arial"/>
        </w:rPr>
        <w:t xml:space="preserve"> while also ensuring new features or fixes to previously reported defects are successful</w:t>
      </w:r>
      <w:r w:rsidR="00F625D7" w:rsidRPr="0030690F">
        <w:rPr>
          <w:rFonts w:ascii="Arial" w:hAnsi="Arial" w:cs="Arial"/>
        </w:rPr>
        <w:t xml:space="preserve">. </w:t>
      </w:r>
      <w:r w:rsidRPr="0030690F">
        <w:rPr>
          <w:rFonts w:ascii="Arial" w:hAnsi="Arial" w:cs="Arial"/>
        </w:rPr>
        <w:t xml:space="preserve">The regression test scripts will include testing of all services in </w:t>
      </w:r>
      <w:r w:rsidR="00D74366" w:rsidRPr="0030690F">
        <w:rPr>
          <w:rFonts w:ascii="Arial" w:hAnsi="Arial" w:cs="Arial"/>
        </w:rPr>
        <w:t>CM1</w:t>
      </w:r>
      <w:r w:rsidRPr="0030690F">
        <w:rPr>
          <w:rFonts w:ascii="Arial" w:hAnsi="Arial" w:cs="Arial"/>
        </w:rPr>
        <w:t>, end to end, and interface scenarios that are not subject to change</w:t>
      </w:r>
      <w:r w:rsidR="00F625D7" w:rsidRPr="0030690F">
        <w:rPr>
          <w:rFonts w:ascii="Arial" w:hAnsi="Arial" w:cs="Arial"/>
        </w:rPr>
        <w:t xml:space="preserve">. </w:t>
      </w:r>
      <w:r w:rsidRPr="0030690F">
        <w:rPr>
          <w:rFonts w:ascii="Arial" w:hAnsi="Arial" w:cs="Arial"/>
        </w:rPr>
        <w:t xml:space="preserve">A round of regression testing </w:t>
      </w:r>
      <w:r w:rsidR="004C6992" w:rsidRPr="0030690F">
        <w:rPr>
          <w:rFonts w:ascii="Arial" w:hAnsi="Arial" w:cs="Arial"/>
        </w:rPr>
        <w:t>will</w:t>
      </w:r>
      <w:r w:rsidRPr="0030690F">
        <w:rPr>
          <w:rFonts w:ascii="Arial" w:hAnsi="Arial" w:cs="Arial"/>
        </w:rPr>
        <w:t xml:space="preserve"> be conducted after new functionality has been verified during the system testing phase of each release cycle</w:t>
      </w:r>
      <w:r w:rsidR="00F625D7" w:rsidRPr="0030690F">
        <w:rPr>
          <w:rFonts w:ascii="Arial" w:hAnsi="Arial" w:cs="Arial"/>
        </w:rPr>
        <w:t xml:space="preserve">. </w:t>
      </w:r>
      <w:r w:rsidRPr="0030690F">
        <w:rPr>
          <w:rFonts w:ascii="Arial" w:hAnsi="Arial" w:cs="Arial"/>
        </w:rPr>
        <w:t xml:space="preserve">Regression testing efforts will target areas identified by the Test Manager as critical, high-risk, and/or known code change. The </w:t>
      </w:r>
      <w:r w:rsidR="00D74366" w:rsidRPr="0030690F">
        <w:rPr>
          <w:rFonts w:ascii="Arial" w:hAnsi="Arial" w:cs="Arial"/>
        </w:rPr>
        <w:t>ProSphere</w:t>
      </w:r>
      <w:r w:rsidR="000528A4" w:rsidRPr="0030690F">
        <w:rPr>
          <w:rFonts w:ascii="Arial" w:hAnsi="Arial" w:cs="Arial"/>
        </w:rPr>
        <w:t xml:space="preserve"> </w:t>
      </w:r>
      <w:r w:rsidRPr="0030690F">
        <w:rPr>
          <w:rFonts w:ascii="Arial" w:hAnsi="Arial" w:cs="Arial"/>
        </w:rPr>
        <w:t xml:space="preserve">team will conduct regression testing for each release of </w:t>
      </w:r>
      <w:r w:rsidR="00D74366" w:rsidRPr="0030690F">
        <w:rPr>
          <w:rFonts w:ascii="Arial" w:hAnsi="Arial" w:cs="Arial"/>
        </w:rPr>
        <w:t>CM1</w:t>
      </w:r>
      <w:r w:rsidRPr="0030690F">
        <w:rPr>
          <w:rFonts w:ascii="Arial" w:hAnsi="Arial" w:cs="Arial"/>
        </w:rPr>
        <w:t>.</w:t>
      </w:r>
    </w:p>
    <w:p w14:paraId="6967C8D6" w14:textId="79976F24" w:rsidR="00423BA9" w:rsidRPr="0030690F" w:rsidRDefault="00971867" w:rsidP="0030690F">
      <w:pPr>
        <w:pStyle w:val="Heading2"/>
        <w:spacing w:before="240"/>
      </w:pPr>
      <w:bookmarkStart w:id="70" w:name="_Toc448422384"/>
      <w:r w:rsidRPr="0030690F">
        <w:t>508 Compliance Testing</w:t>
      </w:r>
      <w:bookmarkEnd w:id="70"/>
    </w:p>
    <w:p w14:paraId="5AF180D9" w14:textId="77777777" w:rsidR="00971867" w:rsidRPr="0030690F" w:rsidRDefault="00971867" w:rsidP="00971867">
      <w:pPr>
        <w:pStyle w:val="BodyText"/>
        <w:rPr>
          <w:rFonts w:ascii="Arial" w:hAnsi="Arial" w:cs="Arial"/>
        </w:rPr>
      </w:pPr>
      <w:r w:rsidRPr="0030690F">
        <w:rPr>
          <w:rFonts w:ascii="Arial" w:hAnsi="Arial" w:cs="Arial"/>
        </w:rPr>
        <w:t xml:space="preserve">Section 508 requires that all Web site content be equally accessible to people with disabilities. This applies to Web applications, Web pages and all attached files on the intranet, as well as, internet. </w:t>
      </w:r>
    </w:p>
    <w:p w14:paraId="418FC192" w14:textId="5B91B5D9" w:rsidR="00971867" w:rsidRPr="0030690F" w:rsidRDefault="00971867" w:rsidP="00971867">
      <w:pPr>
        <w:pStyle w:val="BodyText"/>
        <w:rPr>
          <w:rFonts w:ascii="Arial" w:hAnsi="Arial" w:cs="Arial"/>
        </w:rPr>
      </w:pPr>
      <w:r w:rsidRPr="0030690F">
        <w:rPr>
          <w:rFonts w:ascii="Arial" w:hAnsi="Arial" w:cs="Arial"/>
        </w:rPr>
        <w:t>508 Compliance Testing will be performed as specifie</w:t>
      </w:r>
      <w:r w:rsidR="004C6992" w:rsidRPr="0030690F">
        <w:rPr>
          <w:rFonts w:ascii="Arial" w:hAnsi="Arial" w:cs="Arial"/>
        </w:rPr>
        <w:t>d</w:t>
      </w:r>
      <w:r w:rsidRPr="0030690F">
        <w:rPr>
          <w:rFonts w:ascii="Arial" w:hAnsi="Arial" w:cs="Arial"/>
        </w:rPr>
        <w:t xml:space="preserve"> in </w:t>
      </w:r>
      <w:r w:rsidR="004C6992" w:rsidRPr="0030690F">
        <w:rPr>
          <w:rFonts w:ascii="Arial" w:hAnsi="Arial" w:cs="Arial"/>
        </w:rPr>
        <w:t xml:space="preserve">the </w:t>
      </w:r>
      <w:r w:rsidRPr="0030690F">
        <w:rPr>
          <w:rFonts w:ascii="Arial" w:hAnsi="Arial" w:cs="Arial"/>
        </w:rPr>
        <w:t>C</w:t>
      </w:r>
      <w:r w:rsidR="009C293C">
        <w:rPr>
          <w:rFonts w:ascii="Arial" w:hAnsi="Arial" w:cs="Arial"/>
        </w:rPr>
        <w:t>M1 PWS and RTM</w:t>
      </w:r>
      <w:r w:rsidRPr="0030690F">
        <w:rPr>
          <w:rFonts w:ascii="Arial" w:hAnsi="Arial" w:cs="Arial"/>
        </w:rPr>
        <w:t>.</w:t>
      </w:r>
    </w:p>
    <w:p w14:paraId="1E48AFA3" w14:textId="3AE5F8F3" w:rsidR="00423BA9" w:rsidRPr="0030690F" w:rsidRDefault="00CD6A7E" w:rsidP="00F625D7">
      <w:pPr>
        <w:pStyle w:val="Heading2"/>
        <w:spacing w:before="240"/>
      </w:pPr>
      <w:bookmarkStart w:id="71" w:name="_Toc439242984"/>
      <w:bookmarkStart w:id="72" w:name="_Toc448422385"/>
      <w:r w:rsidRPr="0030690F">
        <w:t xml:space="preserve">User </w:t>
      </w:r>
      <w:r w:rsidR="000C1A40" w:rsidRPr="0030690F">
        <w:t>Acceptance Testing</w:t>
      </w:r>
      <w:bookmarkEnd w:id="71"/>
      <w:bookmarkEnd w:id="72"/>
    </w:p>
    <w:p w14:paraId="06BAC73A" w14:textId="73840D55" w:rsidR="000C1A40" w:rsidRPr="0030690F" w:rsidRDefault="000C1A40" w:rsidP="00BF2112">
      <w:pPr>
        <w:pStyle w:val="BodyText"/>
        <w:rPr>
          <w:rFonts w:ascii="Arial" w:hAnsi="Arial" w:cs="Arial"/>
        </w:rPr>
      </w:pPr>
      <w:r w:rsidRPr="0030690F">
        <w:rPr>
          <w:rFonts w:ascii="Arial" w:hAnsi="Arial" w:cs="Arial"/>
        </w:rPr>
        <w:t xml:space="preserve">The </w:t>
      </w:r>
      <w:r w:rsidR="00D74366" w:rsidRPr="0030690F">
        <w:rPr>
          <w:rFonts w:ascii="Arial" w:hAnsi="Arial" w:cs="Arial"/>
        </w:rPr>
        <w:t xml:space="preserve">CM1 </w:t>
      </w:r>
      <w:r w:rsidR="009C293C">
        <w:rPr>
          <w:rFonts w:ascii="Arial" w:hAnsi="Arial" w:cs="Arial"/>
        </w:rPr>
        <w:t>Product</w:t>
      </w:r>
      <w:r w:rsidRPr="0030690F">
        <w:rPr>
          <w:rFonts w:ascii="Arial" w:hAnsi="Arial" w:cs="Arial"/>
        </w:rPr>
        <w:t xml:space="preserve"> Owner will conduct user acceptance and functional testing with the use of test service endpoints or simulators and will conduct evaluation efforts in the Pre-Production environments. The </w:t>
      </w:r>
      <w:r w:rsidR="00D74366" w:rsidRPr="0030690F">
        <w:rPr>
          <w:rFonts w:ascii="Arial" w:hAnsi="Arial" w:cs="Arial"/>
        </w:rPr>
        <w:t>ProSphere</w:t>
      </w:r>
      <w:r w:rsidR="000528A4" w:rsidRPr="0030690F">
        <w:rPr>
          <w:rFonts w:ascii="Arial" w:hAnsi="Arial" w:cs="Arial"/>
        </w:rPr>
        <w:t xml:space="preserve"> </w:t>
      </w:r>
      <w:r w:rsidRPr="0030690F">
        <w:rPr>
          <w:rFonts w:ascii="Arial" w:hAnsi="Arial" w:cs="Arial"/>
        </w:rPr>
        <w:t xml:space="preserve">testing team will </w:t>
      </w:r>
      <w:r w:rsidR="009C293C">
        <w:rPr>
          <w:rFonts w:ascii="Arial" w:hAnsi="Arial" w:cs="Arial"/>
        </w:rPr>
        <w:t xml:space="preserve">provide </w:t>
      </w:r>
      <w:r w:rsidRPr="0030690F">
        <w:rPr>
          <w:rFonts w:ascii="Arial" w:hAnsi="Arial" w:cs="Arial"/>
        </w:rPr>
        <w:t>support as needed.</w:t>
      </w:r>
    </w:p>
    <w:p w14:paraId="0DBC5BF0" w14:textId="3FC2FD7C" w:rsidR="00254D81" w:rsidRPr="0030690F" w:rsidRDefault="00254D81" w:rsidP="0030690F">
      <w:pPr>
        <w:pStyle w:val="Heading2"/>
        <w:spacing w:before="240"/>
      </w:pPr>
      <w:bookmarkStart w:id="73" w:name="_Toc448422386"/>
      <w:r w:rsidRPr="0030690F">
        <w:t>System Capacity Availability and Performance</w:t>
      </w:r>
      <w:bookmarkEnd w:id="73"/>
    </w:p>
    <w:p w14:paraId="225AE7B1" w14:textId="4A5E97EA" w:rsidR="00254D81" w:rsidRPr="0030690F" w:rsidRDefault="009C293C" w:rsidP="00254D81">
      <w:pPr>
        <w:pStyle w:val="BodyText"/>
        <w:rPr>
          <w:rFonts w:ascii="Arial" w:hAnsi="Arial" w:cs="Arial"/>
        </w:rPr>
      </w:pPr>
      <w:r>
        <w:rPr>
          <w:rFonts w:ascii="Arial" w:hAnsi="Arial" w:cs="Arial"/>
        </w:rPr>
        <w:t xml:space="preserve">In accordance with NCA </w:t>
      </w:r>
      <w:r w:rsidR="00254D81" w:rsidRPr="0030690F">
        <w:rPr>
          <w:rFonts w:ascii="Arial" w:hAnsi="Arial" w:cs="Arial"/>
        </w:rPr>
        <w:t>standards, the CM1 application capacity will function seamlessly with 400 users 6 days per week and 13</w:t>
      </w:r>
      <w:r>
        <w:rPr>
          <w:rFonts w:ascii="Arial" w:hAnsi="Arial" w:cs="Arial"/>
        </w:rPr>
        <w:t xml:space="preserve"> </w:t>
      </w:r>
      <w:r w:rsidR="00254D81" w:rsidRPr="0030690F">
        <w:rPr>
          <w:rFonts w:ascii="Arial" w:hAnsi="Arial" w:cs="Arial"/>
        </w:rPr>
        <w:t>hour</w:t>
      </w:r>
      <w:r>
        <w:rPr>
          <w:rFonts w:ascii="Arial" w:hAnsi="Arial" w:cs="Arial"/>
        </w:rPr>
        <w:t>s</w:t>
      </w:r>
      <w:r w:rsidR="00254D81" w:rsidRPr="0030690F">
        <w:rPr>
          <w:rFonts w:ascii="Arial" w:hAnsi="Arial" w:cs="Arial"/>
        </w:rPr>
        <w:t xml:space="preserve"> per day.  System would perform &gt; 10 transaction per user in each hour. The anticipated peak user time </w:t>
      </w:r>
      <w:r w:rsidR="0029148C">
        <w:rPr>
          <w:rFonts w:ascii="Arial" w:hAnsi="Arial" w:cs="Arial"/>
        </w:rPr>
        <w:t>is Monday through Friday (10:</w:t>
      </w:r>
      <w:r w:rsidR="00254D81" w:rsidRPr="0030690F">
        <w:rPr>
          <w:rFonts w:ascii="Arial" w:hAnsi="Arial" w:cs="Arial"/>
        </w:rPr>
        <w:t>00 AM to 3</w:t>
      </w:r>
      <w:r w:rsidR="0029148C">
        <w:rPr>
          <w:rFonts w:ascii="Arial" w:hAnsi="Arial" w:cs="Arial"/>
        </w:rPr>
        <w:t>:</w:t>
      </w:r>
      <w:r w:rsidR="00254D81" w:rsidRPr="0030690F">
        <w:rPr>
          <w:rFonts w:ascii="Arial" w:hAnsi="Arial" w:cs="Arial"/>
        </w:rPr>
        <w:t>00</w:t>
      </w:r>
      <w:r w:rsidR="0029148C">
        <w:rPr>
          <w:rFonts w:ascii="Arial" w:hAnsi="Arial" w:cs="Arial"/>
        </w:rPr>
        <w:t xml:space="preserve"> PM</w:t>
      </w:r>
      <w:r w:rsidR="00254D81" w:rsidRPr="0030690F">
        <w:rPr>
          <w:rFonts w:ascii="Arial" w:hAnsi="Arial" w:cs="Arial"/>
        </w:rPr>
        <w:t xml:space="preserve"> EST).  </w:t>
      </w:r>
      <w:r w:rsidR="000C4CA1" w:rsidRPr="000C4CA1">
        <w:t xml:space="preserve"> </w:t>
      </w:r>
      <w:r w:rsidR="000C4CA1" w:rsidRPr="000C4CA1">
        <w:rPr>
          <w:rFonts w:ascii="Arial" w:hAnsi="Arial" w:cs="Arial"/>
        </w:rPr>
        <w:t xml:space="preserve">NCA </w:t>
      </w:r>
      <w:r w:rsidR="00254D81" w:rsidRPr="0030690F">
        <w:rPr>
          <w:rFonts w:ascii="Arial" w:hAnsi="Arial" w:cs="Arial"/>
        </w:rPr>
        <w:t>expect to add approx. 260 users on first year and around 285,000 transactions per year will be added.  System would have a search capacity of (11-1000 per hour). The System should be available for 99.9% of time to users on 24x7 basis on all time zones. Acceptable down time is</w:t>
      </w:r>
      <w:r w:rsidR="0029148C">
        <w:rPr>
          <w:rFonts w:ascii="Arial" w:hAnsi="Arial" w:cs="Arial"/>
        </w:rPr>
        <w:t xml:space="preserve"> </w:t>
      </w:r>
      <w:r w:rsidR="00254D81" w:rsidRPr="0030690F">
        <w:rPr>
          <w:rFonts w:ascii="Arial" w:hAnsi="Arial" w:cs="Arial"/>
        </w:rPr>
        <w:t>8.76 hours</w:t>
      </w:r>
      <w:r w:rsidR="000C4CA1">
        <w:rPr>
          <w:rFonts w:ascii="Arial" w:hAnsi="Arial" w:cs="Arial"/>
        </w:rPr>
        <w:t xml:space="preserve"> </w:t>
      </w:r>
      <w:r w:rsidR="000C4CA1" w:rsidRPr="000C4CA1">
        <w:rPr>
          <w:rFonts w:ascii="Arial" w:hAnsi="Arial" w:cs="Arial"/>
        </w:rPr>
        <w:t>yearly</w:t>
      </w:r>
      <w:r w:rsidR="000C4CA1">
        <w:rPr>
          <w:rFonts w:ascii="Arial" w:hAnsi="Arial" w:cs="Arial"/>
        </w:rPr>
        <w:t>.</w:t>
      </w:r>
    </w:p>
    <w:p w14:paraId="667E1647" w14:textId="0241CB1F" w:rsidR="00D82879" w:rsidRPr="0030690F" w:rsidRDefault="00D82879" w:rsidP="00F625D7">
      <w:pPr>
        <w:pStyle w:val="Heading1"/>
        <w:autoSpaceDE/>
        <w:autoSpaceDN/>
        <w:adjustRightInd/>
        <w:spacing w:before="360"/>
      </w:pPr>
      <w:bookmarkStart w:id="74" w:name="_Toc205632734"/>
      <w:bookmarkStart w:id="75" w:name="_Toc233599175"/>
      <w:bookmarkStart w:id="76" w:name="_Toc413762110"/>
      <w:bookmarkStart w:id="77" w:name="_Toc439242985"/>
      <w:bookmarkStart w:id="78" w:name="_Toc448422387"/>
      <w:r w:rsidRPr="0030690F">
        <w:t>Test</w:t>
      </w:r>
      <w:r w:rsidR="000C1A40" w:rsidRPr="0030690F">
        <w:t>ing Process</w:t>
      </w:r>
      <w:bookmarkEnd w:id="74"/>
      <w:bookmarkEnd w:id="75"/>
      <w:bookmarkEnd w:id="76"/>
      <w:bookmarkEnd w:id="77"/>
      <w:bookmarkEnd w:id="78"/>
    </w:p>
    <w:p w14:paraId="1D492764" w14:textId="0D150969" w:rsidR="001E580D" w:rsidRPr="0030690F" w:rsidRDefault="001E580D" w:rsidP="00BF2112">
      <w:pPr>
        <w:pStyle w:val="BodyText"/>
        <w:rPr>
          <w:rFonts w:ascii="Arial" w:hAnsi="Arial" w:cs="Arial"/>
        </w:rPr>
      </w:pPr>
      <w:r w:rsidRPr="0030690F">
        <w:rPr>
          <w:rFonts w:ascii="Arial" w:hAnsi="Arial" w:cs="Arial"/>
        </w:rPr>
        <w:t>This section outlines the verification</w:t>
      </w:r>
      <w:r w:rsidRPr="0030690F" w:rsidDel="000476A0">
        <w:rPr>
          <w:rFonts w:ascii="Arial" w:hAnsi="Arial" w:cs="Arial"/>
        </w:rPr>
        <w:t xml:space="preserve"> </w:t>
      </w:r>
      <w:r w:rsidRPr="0030690F">
        <w:rPr>
          <w:rFonts w:ascii="Arial" w:hAnsi="Arial" w:cs="Arial"/>
        </w:rPr>
        <w:t>elements such as Verification Test Cases, and models that will be used to construct the overall verification.</w:t>
      </w:r>
    </w:p>
    <w:p w14:paraId="667E166E" w14:textId="2A913573" w:rsidR="00D82879" w:rsidRPr="0030690F" w:rsidRDefault="001E580D" w:rsidP="00F625D7">
      <w:pPr>
        <w:pStyle w:val="Heading2"/>
        <w:spacing w:before="240"/>
      </w:pPr>
      <w:bookmarkStart w:id="79" w:name="_Toc439242986"/>
      <w:bookmarkStart w:id="80" w:name="_Toc448422388"/>
      <w:r w:rsidRPr="0030690F">
        <w:t>Test Procedure</w:t>
      </w:r>
      <w:bookmarkEnd w:id="79"/>
      <w:bookmarkEnd w:id="80"/>
    </w:p>
    <w:p w14:paraId="1F6A00ED" w14:textId="46CAA89A" w:rsidR="00710FAC" w:rsidRPr="0030690F" w:rsidRDefault="001E580D" w:rsidP="00BF2112">
      <w:pPr>
        <w:pStyle w:val="BodyText"/>
        <w:rPr>
          <w:rFonts w:ascii="Arial" w:hAnsi="Arial" w:cs="Arial"/>
        </w:rPr>
      </w:pPr>
      <w:r w:rsidRPr="0030690F">
        <w:rPr>
          <w:rFonts w:ascii="Arial" w:hAnsi="Arial" w:cs="Arial"/>
        </w:rPr>
        <w:lastRenderedPageBreak/>
        <w:t xml:space="preserve">The </w:t>
      </w:r>
      <w:r w:rsidR="00710FAC" w:rsidRPr="0030690F">
        <w:rPr>
          <w:rFonts w:ascii="Arial" w:hAnsi="Arial" w:cs="Arial"/>
        </w:rPr>
        <w:t>t</w:t>
      </w:r>
      <w:r w:rsidRPr="0030690F">
        <w:rPr>
          <w:rFonts w:ascii="Arial" w:hAnsi="Arial" w:cs="Arial"/>
        </w:rPr>
        <w:t xml:space="preserve">est </w:t>
      </w:r>
      <w:r w:rsidR="00710FAC" w:rsidRPr="0030690F">
        <w:rPr>
          <w:rFonts w:ascii="Arial" w:hAnsi="Arial" w:cs="Arial"/>
        </w:rPr>
        <w:t>t</w:t>
      </w:r>
      <w:r w:rsidRPr="0030690F">
        <w:rPr>
          <w:rFonts w:ascii="Arial" w:hAnsi="Arial" w:cs="Arial"/>
        </w:rPr>
        <w:t>eam will test each step within the test procedure, validating that the system works as designed and that requirements have been met</w:t>
      </w:r>
      <w:r w:rsidR="00710FAC" w:rsidRPr="0030690F">
        <w:rPr>
          <w:rFonts w:ascii="Arial" w:hAnsi="Arial" w:cs="Arial"/>
        </w:rPr>
        <w:t>. Test cases will capture the following</w:t>
      </w:r>
      <w:r w:rsidR="00841A43" w:rsidRPr="0030690F">
        <w:rPr>
          <w:rFonts w:ascii="Arial" w:hAnsi="Arial" w:cs="Arial"/>
        </w:rPr>
        <w:t xml:space="preserve"> types of</w:t>
      </w:r>
      <w:r w:rsidR="00BF2112" w:rsidRPr="0030690F">
        <w:rPr>
          <w:rFonts w:ascii="Arial" w:hAnsi="Arial" w:cs="Arial"/>
        </w:rPr>
        <w:t xml:space="preserve"> </w:t>
      </w:r>
      <w:r w:rsidR="00710FAC" w:rsidRPr="0030690F">
        <w:rPr>
          <w:rFonts w:ascii="Arial" w:hAnsi="Arial" w:cs="Arial"/>
        </w:rPr>
        <w:t>data:</w:t>
      </w:r>
      <w:r w:rsidR="00206C71" w:rsidRPr="0030690F">
        <w:rPr>
          <w:rFonts w:ascii="Arial" w:hAnsi="Arial" w:cs="Arial"/>
        </w:rPr>
        <w:t xml:space="preserve"> </w:t>
      </w:r>
    </w:p>
    <w:p w14:paraId="06AC8AFE" w14:textId="7E0FC415" w:rsidR="001E580D" w:rsidRPr="0030690F" w:rsidRDefault="004C6992" w:rsidP="00BF2112">
      <w:pPr>
        <w:pStyle w:val="BodyTextBullet1"/>
        <w:rPr>
          <w:rFonts w:ascii="Arial" w:hAnsi="Arial" w:cs="Arial"/>
          <w:sz w:val="24"/>
          <w:szCs w:val="24"/>
        </w:rPr>
      </w:pPr>
      <w:r w:rsidRPr="0030690F">
        <w:rPr>
          <w:rFonts w:ascii="Arial" w:hAnsi="Arial" w:cs="Arial"/>
          <w:sz w:val="24"/>
          <w:szCs w:val="24"/>
        </w:rPr>
        <w:t>Record-specific input data</w:t>
      </w:r>
    </w:p>
    <w:p w14:paraId="245CED8B" w14:textId="4AEC4912" w:rsidR="001E580D" w:rsidRPr="0030690F" w:rsidRDefault="001E580D" w:rsidP="00BF2112">
      <w:pPr>
        <w:pStyle w:val="BodyTextBullet1"/>
        <w:rPr>
          <w:rFonts w:ascii="Arial" w:hAnsi="Arial" w:cs="Arial"/>
          <w:sz w:val="24"/>
          <w:szCs w:val="24"/>
        </w:rPr>
      </w:pPr>
      <w:r w:rsidRPr="0030690F">
        <w:rPr>
          <w:rFonts w:ascii="Arial" w:hAnsi="Arial" w:cs="Arial"/>
          <w:sz w:val="24"/>
          <w:szCs w:val="24"/>
        </w:rPr>
        <w:t>Record data that will be used for further test analysis</w:t>
      </w:r>
    </w:p>
    <w:p w14:paraId="1C11BAF9" w14:textId="5CC8C328" w:rsidR="001E580D" w:rsidRPr="0030690F" w:rsidRDefault="001E580D" w:rsidP="00BF2112">
      <w:pPr>
        <w:pStyle w:val="BodyTextBullet1"/>
        <w:rPr>
          <w:rFonts w:ascii="Arial" w:hAnsi="Arial" w:cs="Arial"/>
          <w:sz w:val="24"/>
          <w:szCs w:val="24"/>
        </w:rPr>
      </w:pPr>
      <w:r w:rsidRPr="0030690F">
        <w:rPr>
          <w:rFonts w:ascii="Arial" w:hAnsi="Arial" w:cs="Arial"/>
          <w:sz w:val="24"/>
          <w:szCs w:val="24"/>
        </w:rPr>
        <w:t>Actual results of testing, especially if different than the expected test results</w:t>
      </w:r>
    </w:p>
    <w:p w14:paraId="6F3EB540" w14:textId="0C4F6455" w:rsidR="001E580D" w:rsidRPr="0030690F" w:rsidRDefault="001E580D" w:rsidP="00BF2112">
      <w:pPr>
        <w:pStyle w:val="BodyTextBullet1"/>
        <w:rPr>
          <w:rFonts w:ascii="Arial" w:hAnsi="Arial" w:cs="Arial"/>
          <w:sz w:val="24"/>
          <w:szCs w:val="24"/>
        </w:rPr>
      </w:pPr>
      <w:r w:rsidRPr="0030690F">
        <w:rPr>
          <w:rFonts w:ascii="Arial" w:hAnsi="Arial" w:cs="Arial"/>
          <w:sz w:val="24"/>
          <w:szCs w:val="24"/>
        </w:rPr>
        <w:t>Problems associated with a specific test step will be dealt with according to the Configuration Management processes</w:t>
      </w:r>
    </w:p>
    <w:p w14:paraId="53BC4D70" w14:textId="103F5DC1" w:rsidR="001E580D" w:rsidRPr="0030690F" w:rsidRDefault="001E580D" w:rsidP="00BF2112">
      <w:pPr>
        <w:pStyle w:val="BodyText"/>
        <w:rPr>
          <w:rFonts w:ascii="Arial" w:hAnsi="Arial" w:cs="Arial"/>
        </w:rPr>
      </w:pPr>
      <w:r w:rsidRPr="0030690F">
        <w:rPr>
          <w:rFonts w:ascii="Arial" w:hAnsi="Arial" w:cs="Arial"/>
        </w:rPr>
        <w:t>A test case passes if the actual result matches the expected result</w:t>
      </w:r>
      <w:r w:rsidR="00F625D7" w:rsidRPr="0030690F">
        <w:rPr>
          <w:rFonts w:ascii="Arial" w:hAnsi="Arial" w:cs="Arial"/>
        </w:rPr>
        <w:t xml:space="preserve">. </w:t>
      </w:r>
      <w:r w:rsidRPr="0030690F">
        <w:rPr>
          <w:rFonts w:ascii="Arial" w:hAnsi="Arial" w:cs="Arial"/>
        </w:rPr>
        <w:t>If the actual result does not match the expected result, it is treated as a failed test case</w:t>
      </w:r>
      <w:r w:rsidR="00F625D7" w:rsidRPr="0030690F">
        <w:rPr>
          <w:rFonts w:ascii="Arial" w:hAnsi="Arial" w:cs="Arial"/>
        </w:rPr>
        <w:t xml:space="preserve">. </w:t>
      </w:r>
      <w:r w:rsidRPr="0030690F">
        <w:rPr>
          <w:rFonts w:ascii="Arial" w:hAnsi="Arial" w:cs="Arial"/>
        </w:rPr>
        <w:t>If a test case fails, it is not assumed that the feature is defective. For example, misinterpretation of project documentation, incomplete documentation, or inaccurate documentation can cause failures. Each failure is analyzed to discover its cause, based on actual results and the results described in project documentation</w:t>
      </w:r>
      <w:r w:rsidR="00F625D7" w:rsidRPr="0030690F">
        <w:rPr>
          <w:rFonts w:ascii="Arial" w:hAnsi="Arial" w:cs="Arial"/>
        </w:rPr>
        <w:t xml:space="preserve">. </w:t>
      </w:r>
    </w:p>
    <w:p w14:paraId="36F34C79" w14:textId="28A8111B" w:rsidR="00F625D7" w:rsidRPr="0030690F" w:rsidRDefault="00CC3F5A" w:rsidP="0030690F">
      <w:pPr>
        <w:pStyle w:val="BodyText"/>
        <w:rPr>
          <w:rFonts w:ascii="Arial" w:hAnsi="Arial" w:cs="Arial"/>
        </w:rPr>
      </w:pPr>
      <w:r w:rsidRPr="0030690F">
        <w:rPr>
          <w:rFonts w:ascii="Arial" w:hAnsi="Arial" w:cs="Arial"/>
        </w:rPr>
        <w:t>Refer to the</w:t>
      </w:r>
      <w:r w:rsidR="001E580D" w:rsidRPr="0030690F">
        <w:rPr>
          <w:rFonts w:ascii="Arial" w:hAnsi="Arial" w:cs="Arial"/>
        </w:rPr>
        <w:t xml:space="preserve"> </w:t>
      </w:r>
      <w:r w:rsidR="006A3344" w:rsidRPr="0030690F">
        <w:rPr>
          <w:rFonts w:ascii="Arial" w:hAnsi="Arial" w:cs="Arial"/>
        </w:rPr>
        <w:t>CM1</w:t>
      </w:r>
      <w:r w:rsidR="00EC7C89" w:rsidRPr="0030690F">
        <w:rPr>
          <w:rFonts w:ascii="Arial" w:hAnsi="Arial" w:cs="Arial"/>
        </w:rPr>
        <w:t xml:space="preserve"> </w:t>
      </w:r>
      <w:r w:rsidRPr="0030690F">
        <w:rPr>
          <w:rFonts w:ascii="Arial" w:hAnsi="Arial" w:cs="Arial"/>
        </w:rPr>
        <w:t xml:space="preserve">test cases in RQM </w:t>
      </w:r>
      <w:r w:rsidR="0030690F" w:rsidRPr="0030690F">
        <w:rPr>
          <w:rFonts w:ascii="Arial" w:hAnsi="Arial" w:cs="Arial"/>
        </w:rPr>
        <w:t xml:space="preserve">for detailed information. </w:t>
      </w:r>
    </w:p>
    <w:p w14:paraId="61E8D6E8" w14:textId="0E0D7FFA" w:rsidR="001E580D" w:rsidRPr="0030690F" w:rsidRDefault="00164265" w:rsidP="00F625D7">
      <w:pPr>
        <w:pStyle w:val="Heading2"/>
        <w:spacing w:before="240"/>
      </w:pPr>
      <w:bookmarkStart w:id="81" w:name="_Toc439242988"/>
      <w:bookmarkStart w:id="82" w:name="_Toc448422389"/>
      <w:r w:rsidRPr="0030690F">
        <w:t>Defect Resolution</w:t>
      </w:r>
      <w:bookmarkEnd w:id="81"/>
      <w:bookmarkEnd w:id="82"/>
    </w:p>
    <w:p w14:paraId="5CF81FE7" w14:textId="2459A837" w:rsidR="00164265" w:rsidRPr="0030690F" w:rsidRDefault="00164265" w:rsidP="00BF2112">
      <w:pPr>
        <w:pStyle w:val="BodyText"/>
        <w:rPr>
          <w:rFonts w:ascii="Arial" w:hAnsi="Arial" w:cs="Arial"/>
        </w:rPr>
      </w:pPr>
      <w:r w:rsidRPr="0030690F">
        <w:rPr>
          <w:rFonts w:ascii="Arial" w:hAnsi="Arial" w:cs="Arial"/>
        </w:rPr>
        <w:t>When testing is com</w:t>
      </w:r>
      <w:r w:rsidR="004C6992" w:rsidRPr="0030690F">
        <w:rPr>
          <w:rFonts w:ascii="Arial" w:hAnsi="Arial" w:cs="Arial"/>
        </w:rPr>
        <w:t>plete</w:t>
      </w:r>
      <w:r w:rsidRPr="0030690F">
        <w:rPr>
          <w:rFonts w:ascii="Arial" w:hAnsi="Arial" w:cs="Arial"/>
        </w:rPr>
        <w:t xml:space="preserve"> and defects identified,</w:t>
      </w:r>
      <w:r w:rsidR="006A3344" w:rsidRPr="0030690F">
        <w:rPr>
          <w:rFonts w:ascii="Arial" w:hAnsi="Arial" w:cs="Arial"/>
        </w:rPr>
        <w:t xml:space="preserve"> the defects will be documented and </w:t>
      </w:r>
      <w:r w:rsidRPr="0030690F">
        <w:rPr>
          <w:rFonts w:ascii="Arial" w:hAnsi="Arial" w:cs="Arial"/>
        </w:rPr>
        <w:t xml:space="preserve">severity will be assigned according to the </w:t>
      </w:r>
      <w:r w:rsidR="001E5A87" w:rsidRPr="0030690F">
        <w:rPr>
          <w:rFonts w:ascii="Arial" w:hAnsi="Arial" w:cs="Arial"/>
        </w:rPr>
        <w:t xml:space="preserve">severity ratings in </w:t>
      </w:r>
      <w:r w:rsidR="00560179" w:rsidRPr="0030690F">
        <w:rPr>
          <w:rFonts w:ascii="Arial" w:hAnsi="Arial" w:cs="Arial"/>
        </w:rPr>
        <w:fldChar w:fldCharType="begin"/>
      </w:r>
      <w:r w:rsidR="00560179" w:rsidRPr="0030690F">
        <w:rPr>
          <w:rFonts w:ascii="Arial" w:hAnsi="Arial" w:cs="Arial"/>
        </w:rPr>
        <w:instrText xml:space="preserve"> REF _Ref439238686 \h </w:instrText>
      </w:r>
      <w:r w:rsidR="0030690F">
        <w:rPr>
          <w:rFonts w:ascii="Arial" w:hAnsi="Arial" w:cs="Arial"/>
        </w:rPr>
        <w:instrText xml:space="preserve"> \* MERGEFORMAT </w:instrText>
      </w:r>
      <w:r w:rsidR="00560179" w:rsidRPr="0030690F">
        <w:rPr>
          <w:rFonts w:ascii="Arial" w:hAnsi="Arial" w:cs="Arial"/>
        </w:rPr>
      </w:r>
      <w:r w:rsidR="00560179" w:rsidRPr="0030690F">
        <w:rPr>
          <w:rFonts w:ascii="Arial" w:hAnsi="Arial" w:cs="Arial"/>
        </w:rPr>
        <w:fldChar w:fldCharType="separate"/>
      </w:r>
      <w:r w:rsidR="00560179" w:rsidRPr="0030690F">
        <w:rPr>
          <w:rFonts w:ascii="Arial" w:hAnsi="Arial" w:cs="Arial"/>
        </w:rPr>
        <w:t xml:space="preserve">Table </w:t>
      </w:r>
      <w:r w:rsidR="00560179" w:rsidRPr="0030690F">
        <w:rPr>
          <w:rFonts w:ascii="Arial" w:hAnsi="Arial" w:cs="Arial"/>
          <w:noProof/>
        </w:rPr>
        <w:t>4</w:t>
      </w:r>
      <w:r w:rsidR="00560179" w:rsidRPr="0030690F">
        <w:rPr>
          <w:rFonts w:ascii="Arial" w:hAnsi="Arial" w:cs="Arial"/>
        </w:rPr>
        <w:fldChar w:fldCharType="end"/>
      </w:r>
      <w:r w:rsidRPr="0030690F">
        <w:rPr>
          <w:rFonts w:ascii="Arial" w:hAnsi="Arial" w:cs="Arial"/>
        </w:rPr>
        <w:t>.</w:t>
      </w:r>
    </w:p>
    <w:p w14:paraId="5AA8DA40" w14:textId="55FE0083" w:rsidR="00164265" w:rsidRPr="0030690F" w:rsidRDefault="003A047E" w:rsidP="003A047E">
      <w:pPr>
        <w:pStyle w:val="Caption"/>
      </w:pPr>
      <w:bookmarkStart w:id="83" w:name="_Ref439238686"/>
      <w:bookmarkStart w:id="84" w:name="_Toc439239220"/>
      <w:r w:rsidRPr="0030690F">
        <w:t xml:space="preserve">Table </w:t>
      </w:r>
      <w:r w:rsidR="00911E05">
        <w:fldChar w:fldCharType="begin"/>
      </w:r>
      <w:r w:rsidR="00911E05">
        <w:instrText xml:space="preserve"> SEQ Table \* ARABIC </w:instrText>
      </w:r>
      <w:r w:rsidR="00911E05">
        <w:fldChar w:fldCharType="separate"/>
      </w:r>
      <w:r w:rsidR="001E5A87" w:rsidRPr="0030690F">
        <w:rPr>
          <w:noProof/>
        </w:rPr>
        <w:t>4</w:t>
      </w:r>
      <w:r w:rsidR="00911E05">
        <w:rPr>
          <w:noProof/>
        </w:rPr>
        <w:fldChar w:fldCharType="end"/>
      </w:r>
      <w:bookmarkEnd w:id="83"/>
      <w:r w:rsidRPr="0030690F">
        <w:t>: Defect Resolution Table</w:t>
      </w:r>
      <w:bookmarkEnd w:id="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3"/>
        <w:gridCol w:w="6678"/>
      </w:tblGrid>
      <w:tr w:rsidR="003A047E" w:rsidRPr="0030690F" w14:paraId="48FF55CF" w14:textId="77777777" w:rsidTr="00437C3B">
        <w:trPr>
          <w:jc w:val="center"/>
        </w:trPr>
        <w:tc>
          <w:tcPr>
            <w:tcW w:w="2543" w:type="dxa"/>
            <w:shd w:val="clear" w:color="auto" w:fill="DBE5F1" w:themeFill="accent1" w:themeFillTint="33"/>
          </w:tcPr>
          <w:p w14:paraId="18C929DA" w14:textId="77777777" w:rsidR="003A047E" w:rsidRPr="0030690F" w:rsidRDefault="003A047E" w:rsidP="003A047E">
            <w:pPr>
              <w:pStyle w:val="TableHeading"/>
              <w:jc w:val="center"/>
            </w:pPr>
            <w:r w:rsidRPr="0030690F">
              <w:t>Severity Rating</w:t>
            </w:r>
          </w:p>
        </w:tc>
        <w:tc>
          <w:tcPr>
            <w:tcW w:w="6678" w:type="dxa"/>
            <w:shd w:val="clear" w:color="auto" w:fill="DBE5F1" w:themeFill="accent1" w:themeFillTint="33"/>
          </w:tcPr>
          <w:p w14:paraId="7857525B" w14:textId="77777777" w:rsidR="003A047E" w:rsidRPr="0030690F" w:rsidRDefault="003A047E" w:rsidP="003A047E">
            <w:pPr>
              <w:pStyle w:val="TableHeading"/>
              <w:jc w:val="center"/>
            </w:pPr>
            <w:r w:rsidRPr="0030690F">
              <w:t>Description</w:t>
            </w:r>
          </w:p>
        </w:tc>
      </w:tr>
      <w:tr w:rsidR="003A047E" w:rsidRPr="0030690F" w14:paraId="56FE7A39" w14:textId="77777777" w:rsidTr="00437C3B">
        <w:trPr>
          <w:jc w:val="center"/>
        </w:trPr>
        <w:tc>
          <w:tcPr>
            <w:tcW w:w="2543" w:type="dxa"/>
            <w:shd w:val="clear" w:color="auto" w:fill="auto"/>
            <w:vAlign w:val="center"/>
          </w:tcPr>
          <w:p w14:paraId="068BBDA5" w14:textId="77777777" w:rsidR="003A047E" w:rsidRPr="00927E1D" w:rsidRDefault="003A047E" w:rsidP="002167E7">
            <w:pPr>
              <w:pStyle w:val="TableText"/>
              <w:rPr>
                <w:rFonts w:ascii="Arial" w:hAnsi="Arial"/>
                <w:sz w:val="24"/>
              </w:rPr>
            </w:pPr>
            <w:r w:rsidRPr="00927E1D">
              <w:rPr>
                <w:rFonts w:ascii="Arial" w:hAnsi="Arial"/>
                <w:sz w:val="24"/>
              </w:rPr>
              <w:t>Critical</w:t>
            </w:r>
          </w:p>
        </w:tc>
        <w:tc>
          <w:tcPr>
            <w:tcW w:w="6678" w:type="dxa"/>
            <w:shd w:val="clear" w:color="auto" w:fill="auto"/>
            <w:vAlign w:val="center"/>
          </w:tcPr>
          <w:p w14:paraId="39F71572" w14:textId="36D1DF33" w:rsidR="003A047E" w:rsidRPr="00927E1D" w:rsidRDefault="00CC3F5A" w:rsidP="002167E7">
            <w:pPr>
              <w:pStyle w:val="TableText"/>
              <w:rPr>
                <w:rFonts w:ascii="Arial" w:hAnsi="Arial"/>
                <w:sz w:val="24"/>
              </w:rPr>
            </w:pPr>
            <w:r w:rsidRPr="00927E1D">
              <w:rPr>
                <w:rFonts w:ascii="Arial" w:hAnsi="Arial"/>
                <w:sz w:val="24"/>
              </w:rPr>
              <w:t>Requires an immediate fix; b</w:t>
            </w:r>
            <w:r w:rsidR="003A047E" w:rsidRPr="00927E1D">
              <w:rPr>
                <w:rFonts w:ascii="Arial" w:hAnsi="Arial"/>
                <w:sz w:val="24"/>
              </w:rPr>
              <w:t>locks further testing; Highly visible; Results in system crash, data loss, or corruption</w:t>
            </w:r>
          </w:p>
        </w:tc>
      </w:tr>
      <w:tr w:rsidR="003A047E" w:rsidRPr="0030690F" w14:paraId="11C7B956" w14:textId="77777777" w:rsidTr="00437C3B">
        <w:trPr>
          <w:jc w:val="center"/>
        </w:trPr>
        <w:tc>
          <w:tcPr>
            <w:tcW w:w="2543" w:type="dxa"/>
            <w:shd w:val="clear" w:color="auto" w:fill="auto"/>
            <w:vAlign w:val="center"/>
          </w:tcPr>
          <w:p w14:paraId="7BA3C54E" w14:textId="77777777" w:rsidR="003A047E" w:rsidRPr="00927E1D" w:rsidRDefault="003A047E" w:rsidP="002167E7">
            <w:pPr>
              <w:pStyle w:val="TableText"/>
              <w:rPr>
                <w:rFonts w:ascii="Arial" w:hAnsi="Arial"/>
                <w:sz w:val="24"/>
              </w:rPr>
            </w:pPr>
            <w:r w:rsidRPr="00927E1D">
              <w:rPr>
                <w:rFonts w:ascii="Arial" w:hAnsi="Arial"/>
                <w:sz w:val="24"/>
              </w:rPr>
              <w:t>High</w:t>
            </w:r>
          </w:p>
        </w:tc>
        <w:tc>
          <w:tcPr>
            <w:tcW w:w="6678" w:type="dxa"/>
            <w:shd w:val="clear" w:color="auto" w:fill="auto"/>
            <w:vAlign w:val="center"/>
          </w:tcPr>
          <w:p w14:paraId="54D5310E" w14:textId="77777777" w:rsidR="003A047E" w:rsidRPr="00927E1D" w:rsidRDefault="003A047E" w:rsidP="002167E7">
            <w:pPr>
              <w:pStyle w:val="TableText"/>
              <w:rPr>
                <w:rFonts w:ascii="Arial" w:hAnsi="Arial"/>
                <w:sz w:val="24"/>
              </w:rPr>
            </w:pPr>
            <w:r w:rsidRPr="00927E1D">
              <w:rPr>
                <w:rFonts w:ascii="Arial" w:hAnsi="Arial"/>
                <w:sz w:val="24"/>
              </w:rPr>
              <w:t>Requires a fix before the system is released; Results in an operational error, wrong result, or loss of functionality</w:t>
            </w:r>
          </w:p>
        </w:tc>
      </w:tr>
      <w:tr w:rsidR="003A047E" w:rsidRPr="0030690F" w14:paraId="67209162" w14:textId="77777777" w:rsidTr="00437C3B">
        <w:trPr>
          <w:jc w:val="center"/>
        </w:trPr>
        <w:tc>
          <w:tcPr>
            <w:tcW w:w="2543" w:type="dxa"/>
            <w:shd w:val="clear" w:color="auto" w:fill="auto"/>
            <w:vAlign w:val="center"/>
          </w:tcPr>
          <w:p w14:paraId="361DC427" w14:textId="77777777" w:rsidR="003A047E" w:rsidRPr="00927E1D" w:rsidRDefault="003A047E" w:rsidP="002167E7">
            <w:pPr>
              <w:pStyle w:val="TableText"/>
              <w:rPr>
                <w:rFonts w:ascii="Arial" w:hAnsi="Arial"/>
                <w:sz w:val="24"/>
              </w:rPr>
            </w:pPr>
            <w:r w:rsidRPr="00927E1D">
              <w:rPr>
                <w:rFonts w:ascii="Arial" w:hAnsi="Arial"/>
                <w:sz w:val="24"/>
              </w:rPr>
              <w:t>Medium</w:t>
            </w:r>
          </w:p>
        </w:tc>
        <w:tc>
          <w:tcPr>
            <w:tcW w:w="6678" w:type="dxa"/>
            <w:shd w:val="clear" w:color="auto" w:fill="auto"/>
            <w:vAlign w:val="center"/>
          </w:tcPr>
          <w:p w14:paraId="2EFAD094" w14:textId="77777777" w:rsidR="003A047E" w:rsidRPr="00927E1D" w:rsidRDefault="003A047E" w:rsidP="002167E7">
            <w:pPr>
              <w:pStyle w:val="TableText"/>
              <w:rPr>
                <w:rFonts w:ascii="Arial" w:hAnsi="Arial"/>
                <w:sz w:val="24"/>
              </w:rPr>
            </w:pPr>
            <w:r w:rsidRPr="00927E1D">
              <w:rPr>
                <w:rFonts w:ascii="Arial" w:hAnsi="Arial"/>
                <w:sz w:val="24"/>
              </w:rPr>
              <w:t>Requires a work-around but the system still functions and is useable; Requires a fix before the system is released</w:t>
            </w:r>
          </w:p>
        </w:tc>
      </w:tr>
      <w:tr w:rsidR="003A047E" w:rsidRPr="0030690F" w14:paraId="774448CB" w14:textId="77777777" w:rsidTr="00437C3B">
        <w:trPr>
          <w:jc w:val="center"/>
        </w:trPr>
        <w:tc>
          <w:tcPr>
            <w:tcW w:w="2543" w:type="dxa"/>
            <w:shd w:val="clear" w:color="auto" w:fill="auto"/>
            <w:vAlign w:val="center"/>
          </w:tcPr>
          <w:p w14:paraId="677651B6" w14:textId="77777777" w:rsidR="003A047E" w:rsidRPr="00927E1D" w:rsidRDefault="003A047E" w:rsidP="002167E7">
            <w:pPr>
              <w:pStyle w:val="TableText"/>
              <w:rPr>
                <w:rFonts w:ascii="Arial" w:hAnsi="Arial"/>
                <w:sz w:val="24"/>
              </w:rPr>
            </w:pPr>
            <w:r w:rsidRPr="00927E1D">
              <w:rPr>
                <w:rFonts w:ascii="Arial" w:hAnsi="Arial"/>
                <w:sz w:val="24"/>
              </w:rPr>
              <w:t>Low</w:t>
            </w:r>
          </w:p>
        </w:tc>
        <w:tc>
          <w:tcPr>
            <w:tcW w:w="6678" w:type="dxa"/>
            <w:shd w:val="clear" w:color="auto" w:fill="auto"/>
            <w:vAlign w:val="center"/>
          </w:tcPr>
          <w:p w14:paraId="4129AFA6" w14:textId="77777777" w:rsidR="003A047E" w:rsidRPr="00927E1D" w:rsidRDefault="003A047E" w:rsidP="002167E7">
            <w:pPr>
              <w:pStyle w:val="TableText"/>
              <w:rPr>
                <w:rFonts w:ascii="Arial" w:hAnsi="Arial"/>
                <w:sz w:val="24"/>
              </w:rPr>
            </w:pPr>
            <w:r w:rsidRPr="00927E1D">
              <w:rPr>
                <w:rFonts w:ascii="Arial" w:hAnsi="Arial"/>
                <w:sz w:val="24"/>
              </w:rPr>
              <w:t>Should be fixed if time permits; Results in a minor problem such as misspellings and is a rare occurrence</w:t>
            </w:r>
          </w:p>
        </w:tc>
      </w:tr>
    </w:tbl>
    <w:p w14:paraId="7DB217E6" w14:textId="5691FCE3" w:rsidR="003A047E" w:rsidRPr="0030690F" w:rsidRDefault="003A047E" w:rsidP="000862CE">
      <w:pPr>
        <w:pStyle w:val="BodyText"/>
        <w:rPr>
          <w:rFonts w:ascii="Arial" w:hAnsi="Arial" w:cs="Arial"/>
        </w:rPr>
      </w:pPr>
      <w:r w:rsidRPr="0030690F">
        <w:rPr>
          <w:rFonts w:ascii="Arial" w:hAnsi="Arial" w:cs="Arial"/>
        </w:rPr>
        <w:t>The development manager monitors the defects encountered during testing</w:t>
      </w:r>
      <w:r w:rsidR="00F625D7" w:rsidRPr="0030690F">
        <w:rPr>
          <w:rFonts w:ascii="Arial" w:hAnsi="Arial" w:cs="Arial"/>
        </w:rPr>
        <w:t xml:space="preserve">. </w:t>
      </w:r>
      <w:r w:rsidRPr="0030690F">
        <w:rPr>
          <w:rFonts w:ascii="Arial" w:hAnsi="Arial" w:cs="Arial"/>
        </w:rPr>
        <w:t>Defects are then assigned t</w:t>
      </w:r>
      <w:r w:rsidR="006A3344" w:rsidRPr="0030690F">
        <w:rPr>
          <w:rFonts w:ascii="Arial" w:hAnsi="Arial" w:cs="Arial"/>
        </w:rPr>
        <w:t xml:space="preserve">o </w:t>
      </w:r>
      <w:r w:rsidR="004C6992" w:rsidRPr="0030690F">
        <w:rPr>
          <w:rFonts w:ascii="Arial" w:hAnsi="Arial" w:cs="Arial"/>
        </w:rPr>
        <w:t>developers</w:t>
      </w:r>
      <w:r w:rsidR="006A3344" w:rsidRPr="0030690F">
        <w:rPr>
          <w:rFonts w:ascii="Arial" w:hAnsi="Arial" w:cs="Arial"/>
        </w:rPr>
        <w:t xml:space="preserve"> based on severity and will be documented</w:t>
      </w:r>
      <w:r w:rsidR="009E58A1" w:rsidRPr="0030690F">
        <w:rPr>
          <w:rFonts w:ascii="Arial" w:hAnsi="Arial" w:cs="Arial"/>
        </w:rPr>
        <w:t xml:space="preserve"> in the</w:t>
      </w:r>
      <w:r w:rsidR="006A3344" w:rsidRPr="0030690F">
        <w:rPr>
          <w:rFonts w:ascii="Arial" w:hAnsi="Arial" w:cs="Arial"/>
        </w:rPr>
        <w:t xml:space="preserve"> </w:t>
      </w:r>
      <w:r w:rsidR="009E58A1" w:rsidRPr="0030690F">
        <w:rPr>
          <w:rFonts w:ascii="Arial" w:hAnsi="Arial" w:cs="Arial"/>
        </w:rPr>
        <w:t>Defect Tracking Log</w:t>
      </w:r>
    </w:p>
    <w:p w14:paraId="667E166F" w14:textId="20508F04" w:rsidR="00D82879" w:rsidRPr="0030690F" w:rsidRDefault="00D82879" w:rsidP="00F625D7">
      <w:pPr>
        <w:pStyle w:val="Heading1"/>
        <w:autoSpaceDE/>
        <w:autoSpaceDN/>
        <w:adjustRightInd/>
        <w:spacing w:before="360"/>
      </w:pPr>
      <w:bookmarkStart w:id="85" w:name="_Toc205632735"/>
      <w:bookmarkStart w:id="86" w:name="_Toc233599176"/>
      <w:bookmarkStart w:id="87" w:name="_Toc413762111"/>
      <w:bookmarkStart w:id="88" w:name="_Toc439242989"/>
      <w:bookmarkStart w:id="89" w:name="_Toc448422390"/>
      <w:r w:rsidRPr="0030690F">
        <w:t>Test</w:t>
      </w:r>
      <w:r w:rsidR="003A047E" w:rsidRPr="0030690F">
        <w:t>ing Criteria</w:t>
      </w:r>
      <w:bookmarkEnd w:id="85"/>
      <w:bookmarkEnd w:id="86"/>
      <w:bookmarkEnd w:id="87"/>
      <w:bookmarkEnd w:id="88"/>
      <w:bookmarkEnd w:id="89"/>
    </w:p>
    <w:p w14:paraId="667E1690" w14:textId="75DAB432" w:rsidR="00D82879" w:rsidRPr="0030690F" w:rsidRDefault="003A047E" w:rsidP="00F625D7">
      <w:pPr>
        <w:pStyle w:val="Heading2"/>
        <w:spacing w:before="240"/>
      </w:pPr>
      <w:bookmarkStart w:id="90" w:name="_Toc439242990"/>
      <w:bookmarkStart w:id="91" w:name="_Toc448422391"/>
      <w:r w:rsidRPr="0030690F">
        <w:t>Entry Criteria</w:t>
      </w:r>
      <w:bookmarkEnd w:id="90"/>
      <w:bookmarkEnd w:id="91"/>
    </w:p>
    <w:p w14:paraId="4902A6DA" w14:textId="77777777" w:rsidR="003A047E" w:rsidRPr="0030690F" w:rsidRDefault="003A047E" w:rsidP="000862CE">
      <w:pPr>
        <w:pStyle w:val="BodyText"/>
        <w:rPr>
          <w:rFonts w:ascii="Arial" w:hAnsi="Arial" w:cs="Arial"/>
        </w:rPr>
      </w:pPr>
      <w:r w:rsidRPr="0030690F">
        <w:rPr>
          <w:rFonts w:ascii="Arial" w:hAnsi="Arial" w:cs="Arial"/>
        </w:rPr>
        <w:t xml:space="preserve">All entry criteria must be met before system testing can begin. </w:t>
      </w:r>
    </w:p>
    <w:p w14:paraId="05C7DF40" w14:textId="50A551A6" w:rsidR="003A047E" w:rsidRPr="0030690F" w:rsidRDefault="003A047E" w:rsidP="000862CE">
      <w:pPr>
        <w:pStyle w:val="BodyText"/>
        <w:rPr>
          <w:rFonts w:ascii="Arial" w:hAnsi="Arial" w:cs="Arial"/>
        </w:rPr>
      </w:pPr>
      <w:r w:rsidRPr="0030690F">
        <w:rPr>
          <w:rFonts w:ascii="Arial" w:hAnsi="Arial" w:cs="Arial"/>
        </w:rPr>
        <w:lastRenderedPageBreak/>
        <w:t>Entry Criteria is as follows:</w:t>
      </w:r>
    </w:p>
    <w:p w14:paraId="5FCC5CDC" w14:textId="3C22EEB9" w:rsidR="003A047E" w:rsidRPr="0030690F" w:rsidRDefault="00D52650" w:rsidP="003A047E">
      <w:pPr>
        <w:pStyle w:val="BodyTextBullet1"/>
        <w:numPr>
          <w:ilvl w:val="0"/>
          <w:numId w:val="1"/>
        </w:numPr>
        <w:rPr>
          <w:rFonts w:ascii="Arial" w:hAnsi="Arial" w:cs="Arial"/>
          <w:sz w:val="24"/>
          <w:szCs w:val="24"/>
        </w:rPr>
      </w:pPr>
      <w:r w:rsidRPr="0030690F">
        <w:rPr>
          <w:rFonts w:ascii="Arial" w:hAnsi="Arial" w:cs="Arial"/>
          <w:sz w:val="24"/>
          <w:szCs w:val="24"/>
        </w:rPr>
        <w:t>Development code c</w:t>
      </w:r>
      <w:r w:rsidR="003A047E" w:rsidRPr="0030690F">
        <w:rPr>
          <w:rFonts w:ascii="Arial" w:hAnsi="Arial" w:cs="Arial"/>
          <w:sz w:val="24"/>
          <w:szCs w:val="24"/>
        </w:rPr>
        <w:t>ompleted</w:t>
      </w:r>
    </w:p>
    <w:p w14:paraId="3E13501E" w14:textId="77777777" w:rsidR="003A047E" w:rsidRPr="0030690F" w:rsidRDefault="003A047E" w:rsidP="003A047E">
      <w:pPr>
        <w:pStyle w:val="BodyTextBullet1"/>
        <w:numPr>
          <w:ilvl w:val="0"/>
          <w:numId w:val="1"/>
        </w:numPr>
        <w:rPr>
          <w:rFonts w:ascii="Arial" w:hAnsi="Arial" w:cs="Arial"/>
          <w:sz w:val="24"/>
          <w:szCs w:val="24"/>
        </w:rPr>
      </w:pPr>
      <w:r w:rsidRPr="0030690F">
        <w:rPr>
          <w:rFonts w:ascii="Arial" w:hAnsi="Arial" w:cs="Arial"/>
          <w:sz w:val="24"/>
          <w:szCs w:val="24"/>
        </w:rPr>
        <w:t>Successful execution of unit tests</w:t>
      </w:r>
    </w:p>
    <w:p w14:paraId="05F573D5" w14:textId="77777777" w:rsidR="003A047E" w:rsidRPr="0030690F" w:rsidRDefault="003A047E" w:rsidP="003A047E">
      <w:pPr>
        <w:pStyle w:val="BodyTextBullet1"/>
        <w:numPr>
          <w:ilvl w:val="0"/>
          <w:numId w:val="1"/>
        </w:numPr>
        <w:rPr>
          <w:rFonts w:ascii="Arial" w:hAnsi="Arial" w:cs="Arial"/>
          <w:sz w:val="24"/>
          <w:szCs w:val="24"/>
        </w:rPr>
      </w:pPr>
      <w:r w:rsidRPr="0030690F">
        <w:rPr>
          <w:rFonts w:ascii="Arial" w:hAnsi="Arial" w:cs="Arial"/>
          <w:sz w:val="24"/>
          <w:szCs w:val="24"/>
        </w:rPr>
        <w:t>Completed Release Cycle Plan</w:t>
      </w:r>
    </w:p>
    <w:p w14:paraId="34695931" w14:textId="77777777" w:rsidR="003A047E" w:rsidRPr="0030690F" w:rsidRDefault="003A047E" w:rsidP="003A047E">
      <w:pPr>
        <w:pStyle w:val="BodyTextBullet1"/>
        <w:numPr>
          <w:ilvl w:val="0"/>
          <w:numId w:val="1"/>
        </w:numPr>
        <w:rPr>
          <w:rFonts w:ascii="Arial" w:hAnsi="Arial" w:cs="Arial"/>
          <w:sz w:val="24"/>
          <w:szCs w:val="24"/>
        </w:rPr>
      </w:pPr>
      <w:r w:rsidRPr="0030690F">
        <w:rPr>
          <w:rFonts w:ascii="Arial" w:hAnsi="Arial" w:cs="Arial"/>
          <w:sz w:val="24"/>
          <w:szCs w:val="24"/>
        </w:rPr>
        <w:t xml:space="preserve">100% test case coverage of requirements </w:t>
      </w:r>
    </w:p>
    <w:p w14:paraId="488F8A16" w14:textId="376E138D" w:rsidR="003A047E" w:rsidRPr="0030690F" w:rsidRDefault="00D52650" w:rsidP="003A047E">
      <w:pPr>
        <w:pStyle w:val="BodyTextBullet1"/>
        <w:numPr>
          <w:ilvl w:val="0"/>
          <w:numId w:val="1"/>
        </w:numPr>
        <w:rPr>
          <w:rFonts w:ascii="Arial" w:hAnsi="Arial" w:cs="Arial"/>
          <w:sz w:val="24"/>
          <w:szCs w:val="24"/>
        </w:rPr>
      </w:pPr>
      <w:r w:rsidRPr="0030690F">
        <w:rPr>
          <w:rFonts w:ascii="Arial" w:hAnsi="Arial" w:cs="Arial"/>
          <w:sz w:val="24"/>
          <w:szCs w:val="24"/>
        </w:rPr>
        <w:t>Traceability of r</w:t>
      </w:r>
      <w:r w:rsidR="003A047E" w:rsidRPr="0030690F">
        <w:rPr>
          <w:rFonts w:ascii="Arial" w:hAnsi="Arial" w:cs="Arial"/>
          <w:sz w:val="24"/>
          <w:szCs w:val="24"/>
        </w:rPr>
        <w:t>equirements</w:t>
      </w:r>
    </w:p>
    <w:p w14:paraId="45B14D4D" w14:textId="027F60F5" w:rsidR="003A047E" w:rsidRPr="0030690F" w:rsidRDefault="00D52650" w:rsidP="003A047E">
      <w:pPr>
        <w:pStyle w:val="BodyTextBullet1"/>
        <w:numPr>
          <w:ilvl w:val="0"/>
          <w:numId w:val="1"/>
        </w:numPr>
        <w:rPr>
          <w:rFonts w:ascii="Arial" w:hAnsi="Arial" w:cs="Arial"/>
          <w:sz w:val="24"/>
          <w:szCs w:val="24"/>
        </w:rPr>
      </w:pPr>
      <w:r w:rsidRPr="0030690F">
        <w:rPr>
          <w:rFonts w:ascii="Arial" w:hAnsi="Arial" w:cs="Arial"/>
          <w:sz w:val="24"/>
          <w:szCs w:val="24"/>
        </w:rPr>
        <w:t>Sub-system design s</w:t>
      </w:r>
      <w:r w:rsidR="003A047E" w:rsidRPr="0030690F">
        <w:rPr>
          <w:rFonts w:ascii="Arial" w:hAnsi="Arial" w:cs="Arial"/>
          <w:sz w:val="24"/>
          <w:szCs w:val="24"/>
        </w:rPr>
        <w:t>pecifications are complete</w:t>
      </w:r>
    </w:p>
    <w:p w14:paraId="3DEF5E9C" w14:textId="77777777" w:rsidR="003A047E" w:rsidRPr="0030690F" w:rsidRDefault="003A047E" w:rsidP="003A047E">
      <w:pPr>
        <w:pStyle w:val="BodyTextBullet1"/>
        <w:numPr>
          <w:ilvl w:val="0"/>
          <w:numId w:val="1"/>
        </w:numPr>
        <w:rPr>
          <w:rFonts w:ascii="Arial" w:hAnsi="Arial" w:cs="Arial"/>
          <w:sz w:val="24"/>
          <w:szCs w:val="24"/>
        </w:rPr>
      </w:pPr>
      <w:r w:rsidRPr="0030690F">
        <w:rPr>
          <w:rFonts w:ascii="Arial" w:hAnsi="Arial" w:cs="Arial"/>
          <w:sz w:val="24"/>
          <w:szCs w:val="24"/>
        </w:rPr>
        <w:t>Development team has handed over software for installation in the testing environment(s)</w:t>
      </w:r>
    </w:p>
    <w:p w14:paraId="230D6622" w14:textId="1DBA5501" w:rsidR="003A047E" w:rsidRPr="0030690F" w:rsidRDefault="00D52650" w:rsidP="003A047E">
      <w:pPr>
        <w:pStyle w:val="BodyTextBullet1"/>
        <w:numPr>
          <w:ilvl w:val="0"/>
          <w:numId w:val="1"/>
        </w:numPr>
        <w:rPr>
          <w:rFonts w:ascii="Arial" w:hAnsi="Arial" w:cs="Arial"/>
          <w:sz w:val="24"/>
          <w:szCs w:val="24"/>
        </w:rPr>
      </w:pPr>
      <w:r w:rsidRPr="0030690F">
        <w:rPr>
          <w:rFonts w:ascii="Arial" w:hAnsi="Arial" w:cs="Arial"/>
          <w:sz w:val="24"/>
          <w:szCs w:val="24"/>
        </w:rPr>
        <w:t>Smoke t</w:t>
      </w:r>
      <w:r w:rsidR="003A047E" w:rsidRPr="0030690F">
        <w:rPr>
          <w:rFonts w:ascii="Arial" w:hAnsi="Arial" w:cs="Arial"/>
          <w:sz w:val="24"/>
          <w:szCs w:val="24"/>
        </w:rPr>
        <w:t>est (sanity test) is completed and passed</w:t>
      </w:r>
    </w:p>
    <w:p w14:paraId="5413E990" w14:textId="44698CC2" w:rsidR="003A047E" w:rsidRDefault="003A047E" w:rsidP="003A047E">
      <w:pPr>
        <w:pStyle w:val="BodyTextBullet1"/>
        <w:numPr>
          <w:ilvl w:val="0"/>
          <w:numId w:val="1"/>
        </w:numPr>
        <w:rPr>
          <w:rFonts w:ascii="Arial" w:hAnsi="Arial" w:cs="Arial"/>
          <w:sz w:val="24"/>
          <w:szCs w:val="24"/>
        </w:rPr>
      </w:pPr>
      <w:r w:rsidRPr="0030690F">
        <w:rPr>
          <w:rFonts w:ascii="Arial" w:hAnsi="Arial" w:cs="Arial"/>
          <w:sz w:val="24"/>
          <w:szCs w:val="24"/>
        </w:rPr>
        <w:t>Informal walkthrough completed</w:t>
      </w:r>
    </w:p>
    <w:p w14:paraId="2049C206" w14:textId="56CDA418" w:rsidR="00520ACB" w:rsidRDefault="00520ACB" w:rsidP="00520ACB">
      <w:pPr>
        <w:pStyle w:val="BodyTextBullet1"/>
        <w:numPr>
          <w:ilvl w:val="0"/>
          <w:numId w:val="0"/>
        </w:numPr>
        <w:ind w:left="720" w:hanging="360"/>
        <w:rPr>
          <w:rFonts w:ascii="Arial" w:hAnsi="Arial" w:cs="Arial"/>
          <w:sz w:val="24"/>
          <w:szCs w:val="24"/>
        </w:rPr>
      </w:pPr>
    </w:p>
    <w:p w14:paraId="2A1D19BE" w14:textId="4D55C9BC" w:rsidR="00520ACB" w:rsidRDefault="00520ACB" w:rsidP="00520ACB">
      <w:pPr>
        <w:pStyle w:val="Heading2"/>
      </w:pPr>
      <w:bookmarkStart w:id="92" w:name="_Toc448422392"/>
      <w:r w:rsidRPr="00520ACB">
        <w:t>Exit Criteria</w:t>
      </w:r>
      <w:bookmarkEnd w:id="92"/>
    </w:p>
    <w:p w14:paraId="719B3BE9" w14:textId="29F6CE77" w:rsidR="00520ACB" w:rsidRPr="00520ACB" w:rsidRDefault="00520ACB" w:rsidP="00520ACB">
      <w:pPr>
        <w:pStyle w:val="BodyText"/>
        <w:rPr>
          <w:rFonts w:ascii="Arial" w:hAnsi="Arial" w:cs="Arial"/>
        </w:rPr>
      </w:pPr>
      <w:r w:rsidRPr="00520ACB">
        <w:rPr>
          <w:rFonts w:ascii="Arial" w:hAnsi="Arial" w:cs="Arial"/>
        </w:rPr>
        <w:t xml:space="preserve">Exit criteria </w:t>
      </w:r>
      <w:r w:rsidR="00860CD8">
        <w:rPr>
          <w:rFonts w:ascii="Arial" w:hAnsi="Arial" w:cs="Arial"/>
        </w:rPr>
        <w:t>is</w:t>
      </w:r>
      <w:r w:rsidRPr="00520ACB">
        <w:rPr>
          <w:rFonts w:ascii="Arial" w:hAnsi="Arial" w:cs="Arial"/>
        </w:rPr>
        <w:t xml:space="preserve"> met when:</w:t>
      </w:r>
    </w:p>
    <w:p w14:paraId="6B564889" w14:textId="5C2FAAAD" w:rsidR="00520ACB" w:rsidRPr="00520ACB" w:rsidRDefault="00520ACB" w:rsidP="00775FAE">
      <w:pPr>
        <w:pStyle w:val="BodyText"/>
        <w:numPr>
          <w:ilvl w:val="0"/>
          <w:numId w:val="33"/>
        </w:numPr>
        <w:rPr>
          <w:rFonts w:ascii="Arial" w:hAnsi="Arial" w:cs="Arial"/>
        </w:rPr>
      </w:pPr>
      <w:r w:rsidRPr="00520ACB">
        <w:rPr>
          <w:rFonts w:ascii="Arial" w:hAnsi="Arial" w:cs="Arial"/>
        </w:rPr>
        <w:t xml:space="preserve">All the tests have been completed </w:t>
      </w:r>
      <w:r w:rsidR="00775FAE" w:rsidRPr="00775FAE">
        <w:rPr>
          <w:rFonts w:ascii="Arial" w:hAnsi="Arial" w:cs="Arial"/>
        </w:rPr>
        <w:t>before</w:t>
      </w:r>
      <w:r w:rsidRPr="00520ACB">
        <w:rPr>
          <w:rFonts w:ascii="Arial" w:hAnsi="Arial" w:cs="Arial"/>
        </w:rPr>
        <w:t xml:space="preserve"> the time given for UAT, or</w:t>
      </w:r>
    </w:p>
    <w:p w14:paraId="6829A960" w14:textId="3E46368F" w:rsidR="00520ACB" w:rsidRPr="00520ACB" w:rsidRDefault="00520ACB" w:rsidP="00520ACB">
      <w:pPr>
        <w:pStyle w:val="BodyText"/>
        <w:numPr>
          <w:ilvl w:val="0"/>
          <w:numId w:val="33"/>
        </w:numPr>
        <w:rPr>
          <w:rFonts w:ascii="Arial" w:hAnsi="Arial" w:cs="Arial"/>
        </w:rPr>
      </w:pPr>
      <w:r w:rsidRPr="00520ACB">
        <w:rPr>
          <w:rFonts w:ascii="Arial" w:hAnsi="Arial" w:cs="Arial"/>
        </w:rPr>
        <w:t>The period of time to complete all the tests has ended, or</w:t>
      </w:r>
    </w:p>
    <w:p w14:paraId="2153C096" w14:textId="26A7D5FB" w:rsidR="00520ACB" w:rsidRPr="00520ACB" w:rsidRDefault="00520ACB" w:rsidP="00520ACB">
      <w:pPr>
        <w:pStyle w:val="BodyText"/>
        <w:numPr>
          <w:ilvl w:val="0"/>
          <w:numId w:val="33"/>
        </w:numPr>
        <w:rPr>
          <w:rFonts w:ascii="Arial" w:hAnsi="Arial" w:cs="Arial"/>
        </w:rPr>
      </w:pPr>
      <w:r w:rsidRPr="00520ACB">
        <w:rPr>
          <w:rFonts w:ascii="Arial" w:hAnsi="Arial" w:cs="Arial"/>
        </w:rPr>
        <w:t>The test team discovers too many defects to continue testing, or</w:t>
      </w:r>
    </w:p>
    <w:p w14:paraId="6F291DB7" w14:textId="1768E5F6" w:rsidR="00520ACB" w:rsidRDefault="00520ACB" w:rsidP="00520ACB">
      <w:pPr>
        <w:pStyle w:val="BodyText"/>
        <w:numPr>
          <w:ilvl w:val="0"/>
          <w:numId w:val="33"/>
        </w:numPr>
        <w:rPr>
          <w:rFonts w:ascii="Arial" w:hAnsi="Arial" w:cs="Arial"/>
        </w:rPr>
      </w:pPr>
      <w:r w:rsidRPr="00520ACB">
        <w:rPr>
          <w:rFonts w:ascii="Arial" w:hAnsi="Arial" w:cs="Arial"/>
        </w:rPr>
        <w:t>The test team discovers a defect</w:t>
      </w:r>
      <w:r w:rsidR="0029148C">
        <w:rPr>
          <w:rFonts w:ascii="Arial" w:hAnsi="Arial" w:cs="Arial"/>
        </w:rPr>
        <w:t xml:space="preserve"> that </w:t>
      </w:r>
      <w:r w:rsidRPr="00520ACB">
        <w:rPr>
          <w:rFonts w:ascii="Arial" w:hAnsi="Arial" w:cs="Arial"/>
        </w:rPr>
        <w:t>prevent</w:t>
      </w:r>
      <w:r w:rsidR="0029148C">
        <w:rPr>
          <w:rFonts w:ascii="Arial" w:hAnsi="Arial" w:cs="Arial"/>
        </w:rPr>
        <w:t>s</w:t>
      </w:r>
      <w:r w:rsidRPr="00520ACB">
        <w:rPr>
          <w:rFonts w:ascii="Arial" w:hAnsi="Arial" w:cs="Arial"/>
        </w:rPr>
        <w:t xml:space="preserve"> </w:t>
      </w:r>
      <w:r w:rsidR="0029148C">
        <w:rPr>
          <w:rFonts w:ascii="Arial" w:hAnsi="Arial" w:cs="Arial"/>
        </w:rPr>
        <w:t xml:space="preserve">the continuation of </w:t>
      </w:r>
      <w:r w:rsidRPr="00520ACB">
        <w:rPr>
          <w:rFonts w:ascii="Arial" w:hAnsi="Arial" w:cs="Arial"/>
        </w:rPr>
        <w:t>an</w:t>
      </w:r>
      <w:r w:rsidR="0029148C">
        <w:rPr>
          <w:rFonts w:ascii="Arial" w:hAnsi="Arial" w:cs="Arial"/>
        </w:rPr>
        <w:t>y additional testing.</w:t>
      </w:r>
    </w:p>
    <w:p w14:paraId="6C0E1CDB" w14:textId="6C7A3FA9" w:rsidR="00436D56" w:rsidRPr="00436D56" w:rsidRDefault="00436D56" w:rsidP="00436D56">
      <w:pPr>
        <w:pStyle w:val="BodyText"/>
        <w:rPr>
          <w:rFonts w:ascii="Arial" w:hAnsi="Arial" w:cs="Arial"/>
        </w:rPr>
      </w:pPr>
      <w:r>
        <w:rPr>
          <w:rFonts w:ascii="Arial" w:hAnsi="Arial" w:cs="Arial"/>
        </w:rPr>
        <w:t xml:space="preserve">Testing </w:t>
      </w:r>
      <w:r w:rsidRPr="00436D56">
        <w:rPr>
          <w:rFonts w:ascii="Arial" w:hAnsi="Arial" w:cs="Arial"/>
        </w:rPr>
        <w:t>is complete when:</w:t>
      </w:r>
    </w:p>
    <w:p w14:paraId="7475DB5E" w14:textId="0A00FDCF" w:rsidR="00436D56" w:rsidRPr="00436D56" w:rsidRDefault="00436D56" w:rsidP="00436D56">
      <w:pPr>
        <w:pStyle w:val="BodyText"/>
        <w:numPr>
          <w:ilvl w:val="0"/>
          <w:numId w:val="35"/>
        </w:numPr>
        <w:rPr>
          <w:rFonts w:ascii="Arial" w:hAnsi="Arial" w:cs="Arial"/>
        </w:rPr>
      </w:pPr>
      <w:r w:rsidRPr="00436D56">
        <w:rPr>
          <w:rFonts w:ascii="Arial" w:hAnsi="Arial" w:cs="Arial"/>
        </w:rPr>
        <w:t>One of the exit criteria is met, and</w:t>
      </w:r>
    </w:p>
    <w:p w14:paraId="686D8EDF" w14:textId="20429ABA" w:rsidR="00436D56" w:rsidRPr="00436D56" w:rsidRDefault="00436D56" w:rsidP="00436D56">
      <w:pPr>
        <w:pStyle w:val="BodyText"/>
        <w:numPr>
          <w:ilvl w:val="0"/>
          <w:numId w:val="35"/>
        </w:numPr>
        <w:rPr>
          <w:rFonts w:ascii="Arial" w:hAnsi="Arial" w:cs="Arial"/>
        </w:rPr>
      </w:pPr>
      <w:r w:rsidRPr="00436D56">
        <w:rPr>
          <w:rFonts w:ascii="Arial" w:hAnsi="Arial" w:cs="Arial"/>
        </w:rPr>
        <w:t>All defects identified have been reported and logged into the defect tracking system, and</w:t>
      </w:r>
    </w:p>
    <w:p w14:paraId="0869147D" w14:textId="19EBE92D" w:rsidR="00436D56" w:rsidRPr="00520ACB" w:rsidRDefault="00436D56" w:rsidP="00436D56">
      <w:pPr>
        <w:pStyle w:val="BodyText"/>
        <w:numPr>
          <w:ilvl w:val="0"/>
          <w:numId w:val="35"/>
        </w:numPr>
        <w:rPr>
          <w:rFonts w:ascii="Arial" w:hAnsi="Arial" w:cs="Arial"/>
        </w:rPr>
      </w:pPr>
      <w:r>
        <w:rPr>
          <w:rFonts w:ascii="Arial" w:hAnsi="Arial" w:cs="Arial"/>
        </w:rPr>
        <w:t>A final Test R</w:t>
      </w:r>
      <w:r w:rsidRPr="00436D56">
        <w:rPr>
          <w:rFonts w:ascii="Arial" w:hAnsi="Arial" w:cs="Arial"/>
        </w:rPr>
        <w:t xml:space="preserve">eport has been generated, providing recommendation on whether the product should </w:t>
      </w:r>
      <w:r>
        <w:rPr>
          <w:rFonts w:ascii="Arial" w:hAnsi="Arial" w:cs="Arial"/>
        </w:rPr>
        <w:t xml:space="preserve">go </w:t>
      </w:r>
      <w:r w:rsidR="0029148C">
        <w:rPr>
          <w:rFonts w:ascii="Arial" w:hAnsi="Arial" w:cs="Arial"/>
        </w:rPr>
        <w:t>to</w:t>
      </w:r>
      <w:r>
        <w:rPr>
          <w:rFonts w:ascii="Arial" w:hAnsi="Arial" w:cs="Arial"/>
        </w:rPr>
        <w:t xml:space="preserve"> UAT.</w:t>
      </w:r>
    </w:p>
    <w:p w14:paraId="43233F06" w14:textId="0707D06B" w:rsidR="00520ACB" w:rsidRDefault="00436D56" w:rsidP="00436D56">
      <w:pPr>
        <w:pStyle w:val="Heading2"/>
      </w:pPr>
      <w:bookmarkStart w:id="93" w:name="_Toc448422393"/>
      <w:r w:rsidRPr="00436D56">
        <w:t>Pass/Fail Criteria</w:t>
      </w:r>
      <w:bookmarkEnd w:id="93"/>
    </w:p>
    <w:p w14:paraId="2ACA495F" w14:textId="77777777" w:rsidR="00436D56" w:rsidRPr="00436D56" w:rsidRDefault="00436D56" w:rsidP="00436D56">
      <w:pPr>
        <w:pStyle w:val="BodyText"/>
        <w:rPr>
          <w:rFonts w:ascii="Arial" w:hAnsi="Arial" w:cs="Arial"/>
        </w:rPr>
      </w:pPr>
      <w:r w:rsidRPr="00436D56">
        <w:rPr>
          <w:rFonts w:ascii="Arial" w:hAnsi="Arial" w:cs="Arial"/>
        </w:rPr>
        <w:t>The following definitions are used when dealing with test results:</w:t>
      </w:r>
    </w:p>
    <w:p w14:paraId="2D6D92BC" w14:textId="62041073" w:rsidR="00436D56" w:rsidRPr="00436D56" w:rsidRDefault="00436D56" w:rsidP="00927E1D">
      <w:pPr>
        <w:pStyle w:val="BodyText"/>
        <w:numPr>
          <w:ilvl w:val="1"/>
          <w:numId w:val="41"/>
        </w:numPr>
        <w:tabs>
          <w:tab w:val="left" w:pos="720"/>
        </w:tabs>
        <w:rPr>
          <w:rFonts w:ascii="Arial" w:hAnsi="Arial" w:cs="Arial"/>
        </w:rPr>
      </w:pPr>
      <w:r w:rsidRPr="00436D56">
        <w:rPr>
          <w:rFonts w:ascii="Arial" w:hAnsi="Arial" w:cs="Arial"/>
          <w:b/>
          <w:highlight w:val="green"/>
        </w:rPr>
        <w:t>Pass:</w:t>
      </w:r>
      <w:r w:rsidRPr="00436D56">
        <w:rPr>
          <w:rFonts w:ascii="Arial" w:hAnsi="Arial" w:cs="Arial"/>
        </w:rPr>
        <w:t xml:space="preserve"> The capability tested operates in a way usable for the business and meet the stated requirements</w:t>
      </w:r>
      <w:r>
        <w:rPr>
          <w:rFonts w:ascii="Arial" w:hAnsi="Arial" w:cs="Arial"/>
        </w:rPr>
        <w:t xml:space="preserve"> in the CM1 RTM </w:t>
      </w:r>
      <w:r w:rsidRPr="00436D56">
        <w:rPr>
          <w:rFonts w:ascii="Arial" w:hAnsi="Arial" w:cs="Arial"/>
        </w:rPr>
        <w:t>(Increment 1 Remains Tracking)</w:t>
      </w:r>
    </w:p>
    <w:p w14:paraId="5FA30C3D" w14:textId="77777777" w:rsidR="00436D56" w:rsidRPr="00436D56" w:rsidRDefault="00436D56" w:rsidP="00927E1D">
      <w:pPr>
        <w:pStyle w:val="BodyText"/>
        <w:numPr>
          <w:ilvl w:val="1"/>
          <w:numId w:val="41"/>
        </w:numPr>
        <w:tabs>
          <w:tab w:val="left" w:pos="720"/>
        </w:tabs>
        <w:rPr>
          <w:rFonts w:ascii="Arial" w:hAnsi="Arial" w:cs="Arial"/>
        </w:rPr>
      </w:pPr>
      <w:r w:rsidRPr="00436D56">
        <w:rPr>
          <w:rFonts w:ascii="Arial" w:hAnsi="Arial" w:cs="Arial"/>
          <w:b/>
          <w:highlight w:val="cyan"/>
        </w:rPr>
        <w:t>Pass with exceptions:</w:t>
      </w:r>
      <w:r w:rsidRPr="00436D56">
        <w:rPr>
          <w:rFonts w:ascii="Arial" w:hAnsi="Arial" w:cs="Arial"/>
        </w:rPr>
        <w:t xml:space="preserve"> The capability tested operates mostly according to the business needs, meet the business requirements, but suffers from minor defects. However, these defects do not stop the business from operating, and do not require workarounds to be created.</w:t>
      </w:r>
    </w:p>
    <w:p w14:paraId="0D19671D" w14:textId="038EC2A7" w:rsidR="00436D56" w:rsidRPr="00436D56" w:rsidRDefault="00436D56" w:rsidP="00927E1D">
      <w:pPr>
        <w:pStyle w:val="BodyText"/>
        <w:numPr>
          <w:ilvl w:val="1"/>
          <w:numId w:val="41"/>
        </w:numPr>
        <w:tabs>
          <w:tab w:val="left" w:pos="720"/>
        </w:tabs>
        <w:rPr>
          <w:rFonts w:ascii="Arial" w:hAnsi="Arial" w:cs="Arial"/>
        </w:rPr>
      </w:pPr>
      <w:r w:rsidRPr="00436D56">
        <w:rPr>
          <w:rFonts w:ascii="Arial" w:hAnsi="Arial" w:cs="Arial"/>
          <w:b/>
          <w:highlight w:val="red"/>
        </w:rPr>
        <w:lastRenderedPageBreak/>
        <w:t>Fail:</w:t>
      </w:r>
      <w:r w:rsidRPr="00436D56">
        <w:rPr>
          <w:rFonts w:ascii="Arial" w:hAnsi="Arial" w:cs="Arial"/>
        </w:rPr>
        <w:t xml:space="preserve"> The capability tested does not meet the requirements, or does not allow the business to operate according to its established guidelines. Workaround may (major defect) or may not (critical defect) be available</w:t>
      </w:r>
    </w:p>
    <w:p w14:paraId="51D33D5C" w14:textId="76C2CD74" w:rsidR="00436D56" w:rsidRDefault="00436D56" w:rsidP="00927E1D">
      <w:pPr>
        <w:pStyle w:val="BodyText"/>
        <w:numPr>
          <w:ilvl w:val="1"/>
          <w:numId w:val="41"/>
        </w:numPr>
        <w:tabs>
          <w:tab w:val="left" w:pos="720"/>
        </w:tabs>
        <w:rPr>
          <w:rFonts w:ascii="Arial" w:hAnsi="Arial" w:cs="Arial"/>
        </w:rPr>
      </w:pPr>
      <w:r w:rsidRPr="00436D56">
        <w:rPr>
          <w:rFonts w:ascii="Arial" w:hAnsi="Arial" w:cs="Arial"/>
          <w:b/>
          <w:highlight w:val="darkGray"/>
        </w:rPr>
        <w:t>Block:</w:t>
      </w:r>
      <w:r w:rsidRPr="00436D56">
        <w:rPr>
          <w:rFonts w:ascii="Arial" w:hAnsi="Arial" w:cs="Arial"/>
        </w:rPr>
        <w:t xml:space="preserve"> The capability tested does not allow the business to complete </w:t>
      </w:r>
      <w:r>
        <w:rPr>
          <w:rFonts w:ascii="Arial" w:hAnsi="Arial" w:cs="Arial"/>
        </w:rPr>
        <w:t>its operation (critical defect)</w:t>
      </w:r>
    </w:p>
    <w:p w14:paraId="2A50D833" w14:textId="17817CA6" w:rsidR="002E65BF" w:rsidRDefault="002E65BF" w:rsidP="002E65BF">
      <w:pPr>
        <w:pStyle w:val="Heading2"/>
      </w:pPr>
      <w:bookmarkStart w:id="94" w:name="_Toc448422394"/>
      <w:r w:rsidRPr="002E65BF">
        <w:t>Acceptance Criteria</w:t>
      </w:r>
      <w:bookmarkEnd w:id="94"/>
    </w:p>
    <w:p w14:paraId="3B1604B8" w14:textId="0A5D2EBB" w:rsidR="002E65BF" w:rsidRPr="002E65BF" w:rsidRDefault="002E65BF" w:rsidP="002E65BF">
      <w:pPr>
        <w:pStyle w:val="BodyText"/>
        <w:rPr>
          <w:rFonts w:ascii="Arial" w:hAnsi="Arial" w:cs="Arial"/>
        </w:rPr>
      </w:pPr>
      <w:r w:rsidRPr="002E65BF">
        <w:rPr>
          <w:rFonts w:ascii="Arial" w:hAnsi="Arial" w:cs="Arial"/>
        </w:rPr>
        <w:t>As a rule of thumb, a release is considered as "passed" when:</w:t>
      </w:r>
    </w:p>
    <w:p w14:paraId="1FAEC12C" w14:textId="77777777" w:rsidR="00775FAE" w:rsidRPr="00775FAE" w:rsidRDefault="00775FAE" w:rsidP="00775FAE">
      <w:pPr>
        <w:pStyle w:val="BodyText"/>
        <w:numPr>
          <w:ilvl w:val="1"/>
          <w:numId w:val="40"/>
        </w:numPr>
        <w:tabs>
          <w:tab w:val="left" w:pos="720"/>
        </w:tabs>
        <w:rPr>
          <w:rFonts w:ascii="Arial" w:hAnsi="Arial" w:cs="Arial"/>
        </w:rPr>
      </w:pPr>
      <w:r w:rsidRPr="00775FAE">
        <w:rPr>
          <w:rFonts w:ascii="Arial" w:hAnsi="Arial" w:cs="Arial"/>
        </w:rPr>
        <w:t>No critical defects (level 1) are found, and</w:t>
      </w:r>
    </w:p>
    <w:p w14:paraId="0E3570DB" w14:textId="77777777" w:rsidR="00775FAE" w:rsidRPr="00775FAE" w:rsidRDefault="00775FAE" w:rsidP="00775FAE">
      <w:pPr>
        <w:pStyle w:val="BodyText"/>
        <w:numPr>
          <w:ilvl w:val="1"/>
          <w:numId w:val="40"/>
        </w:numPr>
        <w:tabs>
          <w:tab w:val="left" w:pos="720"/>
        </w:tabs>
        <w:rPr>
          <w:rFonts w:ascii="Arial" w:hAnsi="Arial" w:cs="Arial"/>
        </w:rPr>
      </w:pPr>
      <w:r w:rsidRPr="00775FAE">
        <w:rPr>
          <w:rFonts w:ascii="Arial" w:hAnsi="Arial" w:cs="Arial"/>
        </w:rPr>
        <w:t>No major defects (level 2) are found</w:t>
      </w:r>
    </w:p>
    <w:p w14:paraId="33373A0E" w14:textId="77777777" w:rsidR="00775FAE" w:rsidRPr="00775FAE" w:rsidRDefault="00775FAE" w:rsidP="00775FAE">
      <w:pPr>
        <w:pStyle w:val="BodyText"/>
        <w:numPr>
          <w:ilvl w:val="1"/>
          <w:numId w:val="40"/>
        </w:numPr>
        <w:tabs>
          <w:tab w:val="left" w:pos="720"/>
        </w:tabs>
        <w:rPr>
          <w:rFonts w:ascii="Arial" w:hAnsi="Arial" w:cs="Arial"/>
        </w:rPr>
      </w:pPr>
      <w:r w:rsidRPr="00775FAE">
        <w:rPr>
          <w:rFonts w:ascii="Arial" w:hAnsi="Arial" w:cs="Arial"/>
        </w:rPr>
        <w:t>7 Medium (level 3) defects (Minimum acceptable defect threshold)</w:t>
      </w:r>
    </w:p>
    <w:p w14:paraId="68BB0346" w14:textId="77777777" w:rsidR="00775FAE" w:rsidRPr="00775FAE" w:rsidRDefault="00775FAE" w:rsidP="00775FAE">
      <w:pPr>
        <w:pStyle w:val="BodyText"/>
        <w:numPr>
          <w:ilvl w:val="1"/>
          <w:numId w:val="40"/>
        </w:numPr>
        <w:tabs>
          <w:tab w:val="left" w:pos="720"/>
        </w:tabs>
        <w:rPr>
          <w:rFonts w:ascii="Arial" w:hAnsi="Arial" w:cs="Arial"/>
        </w:rPr>
      </w:pPr>
      <w:r w:rsidRPr="00775FAE">
        <w:rPr>
          <w:rFonts w:ascii="Arial" w:hAnsi="Arial" w:cs="Arial"/>
        </w:rPr>
        <w:t>12 Minor (level 4) defects (Minimum acceptable defect threshold)</w:t>
      </w:r>
    </w:p>
    <w:p w14:paraId="69798C9D" w14:textId="77777777" w:rsidR="00775FAE" w:rsidRPr="00775FAE" w:rsidRDefault="00775FAE" w:rsidP="00775FAE">
      <w:pPr>
        <w:pStyle w:val="BodyText"/>
        <w:numPr>
          <w:ilvl w:val="1"/>
          <w:numId w:val="40"/>
        </w:numPr>
        <w:tabs>
          <w:tab w:val="left" w:pos="720"/>
        </w:tabs>
        <w:rPr>
          <w:rFonts w:ascii="Arial" w:hAnsi="Arial" w:cs="Arial"/>
        </w:rPr>
      </w:pPr>
      <w:r w:rsidRPr="00775FAE">
        <w:rPr>
          <w:rFonts w:ascii="Arial" w:hAnsi="Arial" w:cs="Arial"/>
        </w:rPr>
        <w:t>The Test report is created and delivered to leadership.</w:t>
      </w:r>
    </w:p>
    <w:p w14:paraId="667E1691" w14:textId="3A8AE214" w:rsidR="00D82879" w:rsidRPr="0030690F" w:rsidRDefault="003A047E" w:rsidP="00F625D7">
      <w:pPr>
        <w:pStyle w:val="Heading1"/>
        <w:autoSpaceDE/>
        <w:autoSpaceDN/>
        <w:adjustRightInd/>
        <w:spacing w:before="360"/>
      </w:pPr>
      <w:bookmarkStart w:id="95" w:name="_Toc205632736"/>
      <w:bookmarkStart w:id="96" w:name="_Toc233599177"/>
      <w:bookmarkStart w:id="97" w:name="_Toc413762112"/>
      <w:bookmarkStart w:id="98" w:name="_Toc439242991"/>
      <w:bookmarkStart w:id="99" w:name="_Toc448422395"/>
      <w:r w:rsidRPr="0030690F">
        <w:t>Reporting/</w:t>
      </w:r>
      <w:r w:rsidR="00D82879" w:rsidRPr="0030690F">
        <w:t xml:space="preserve">Test </w:t>
      </w:r>
      <w:bookmarkEnd w:id="95"/>
      <w:bookmarkEnd w:id="96"/>
      <w:bookmarkEnd w:id="97"/>
      <w:r w:rsidRPr="0030690F">
        <w:t>Metrics</w:t>
      </w:r>
      <w:bookmarkEnd w:id="98"/>
      <w:bookmarkEnd w:id="99"/>
    </w:p>
    <w:p w14:paraId="62426A9E" w14:textId="0877E48F" w:rsidR="00D52650" w:rsidRPr="0030690F" w:rsidRDefault="00D52650" w:rsidP="000862CE">
      <w:pPr>
        <w:pStyle w:val="BodyText"/>
        <w:rPr>
          <w:rFonts w:ascii="Arial" w:hAnsi="Arial" w:cs="Arial"/>
        </w:rPr>
      </w:pPr>
      <w:bookmarkStart w:id="100" w:name="_Toc205632737"/>
      <w:bookmarkStart w:id="101" w:name="_Toc233599178"/>
      <w:bookmarkStart w:id="102" w:name="_Toc413762113"/>
      <w:r w:rsidRPr="0030690F">
        <w:rPr>
          <w:rFonts w:ascii="Arial" w:hAnsi="Arial" w:cs="Arial"/>
        </w:rPr>
        <w:t xml:space="preserve">Reporting or </w:t>
      </w:r>
      <w:r w:rsidR="004C6992" w:rsidRPr="0030690F">
        <w:rPr>
          <w:rFonts w:ascii="Arial" w:hAnsi="Arial" w:cs="Arial"/>
        </w:rPr>
        <w:t>metric</w:t>
      </w:r>
      <w:r w:rsidR="00A007DE" w:rsidRPr="0030690F">
        <w:rPr>
          <w:rFonts w:ascii="Arial" w:hAnsi="Arial" w:cs="Arial"/>
        </w:rPr>
        <w:t>s</w:t>
      </w:r>
      <w:r w:rsidR="00CC3F5A" w:rsidRPr="0030690F">
        <w:rPr>
          <w:rFonts w:ascii="Arial" w:hAnsi="Arial" w:cs="Arial"/>
        </w:rPr>
        <w:t xml:space="preserve"> </w:t>
      </w:r>
      <w:r w:rsidR="004C6992" w:rsidRPr="0030690F">
        <w:rPr>
          <w:rFonts w:ascii="Arial" w:hAnsi="Arial" w:cs="Arial"/>
        </w:rPr>
        <w:t>is</w:t>
      </w:r>
      <w:r w:rsidRPr="0030690F">
        <w:rPr>
          <w:rFonts w:ascii="Arial" w:hAnsi="Arial" w:cs="Arial"/>
        </w:rPr>
        <w:t xml:space="preserve"> a system of parameters or methods for quantitative and periodic assessment of a process to be measured. </w:t>
      </w:r>
    </w:p>
    <w:p w14:paraId="29010E7C" w14:textId="2053E9BF" w:rsidR="00D52650" w:rsidRPr="0030690F" w:rsidRDefault="00971867" w:rsidP="000862CE">
      <w:pPr>
        <w:pStyle w:val="BodyText"/>
        <w:rPr>
          <w:rFonts w:ascii="Arial" w:hAnsi="Arial" w:cs="Arial"/>
        </w:rPr>
      </w:pPr>
      <w:r w:rsidRPr="0030690F">
        <w:rPr>
          <w:rFonts w:ascii="Arial" w:hAnsi="Arial" w:cs="Arial"/>
        </w:rPr>
        <w:t>CM1 Test</w:t>
      </w:r>
      <w:r w:rsidR="00EC7C89" w:rsidRPr="0030690F">
        <w:rPr>
          <w:rFonts w:ascii="Arial" w:hAnsi="Arial" w:cs="Arial"/>
        </w:rPr>
        <w:t xml:space="preserve"> </w:t>
      </w:r>
      <w:r w:rsidR="00D52650" w:rsidRPr="0030690F">
        <w:rPr>
          <w:rFonts w:ascii="Arial" w:hAnsi="Arial" w:cs="Arial"/>
        </w:rPr>
        <w:t>metrics may include, but are not limited to:</w:t>
      </w:r>
    </w:p>
    <w:p w14:paraId="289571C8" w14:textId="77777777" w:rsidR="00D52650" w:rsidRPr="0030690F" w:rsidRDefault="00D52650" w:rsidP="00D52650">
      <w:pPr>
        <w:pStyle w:val="BodyTextBullet1"/>
        <w:numPr>
          <w:ilvl w:val="0"/>
          <w:numId w:val="1"/>
        </w:numPr>
        <w:rPr>
          <w:rFonts w:ascii="Arial" w:hAnsi="Arial" w:cs="Arial"/>
          <w:sz w:val="24"/>
          <w:szCs w:val="24"/>
        </w:rPr>
      </w:pPr>
      <w:r w:rsidRPr="0030690F">
        <w:rPr>
          <w:rFonts w:ascii="Arial" w:hAnsi="Arial" w:cs="Arial"/>
          <w:sz w:val="24"/>
          <w:szCs w:val="24"/>
        </w:rPr>
        <w:t>Number of test cases (pass/fail)</w:t>
      </w:r>
    </w:p>
    <w:p w14:paraId="083ACB1E" w14:textId="77777777" w:rsidR="00D52650" w:rsidRPr="0030690F" w:rsidRDefault="00D52650" w:rsidP="00D52650">
      <w:pPr>
        <w:pStyle w:val="BodyTextBullet1"/>
        <w:numPr>
          <w:ilvl w:val="0"/>
          <w:numId w:val="1"/>
        </w:numPr>
        <w:rPr>
          <w:rFonts w:ascii="Arial" w:hAnsi="Arial" w:cs="Arial"/>
          <w:sz w:val="24"/>
          <w:szCs w:val="24"/>
        </w:rPr>
      </w:pPr>
      <w:r w:rsidRPr="0030690F">
        <w:rPr>
          <w:rFonts w:ascii="Arial" w:hAnsi="Arial" w:cs="Arial"/>
          <w:sz w:val="24"/>
          <w:szCs w:val="24"/>
        </w:rPr>
        <w:t xml:space="preserve">Percentage of test cases executed </w:t>
      </w:r>
    </w:p>
    <w:p w14:paraId="528EFFFC" w14:textId="77777777" w:rsidR="00D52650" w:rsidRPr="0030690F" w:rsidRDefault="00D52650" w:rsidP="00D52650">
      <w:pPr>
        <w:pStyle w:val="BodyTextBullet1"/>
        <w:numPr>
          <w:ilvl w:val="0"/>
          <w:numId w:val="1"/>
        </w:numPr>
        <w:rPr>
          <w:rFonts w:ascii="Arial" w:hAnsi="Arial" w:cs="Arial"/>
          <w:sz w:val="24"/>
          <w:szCs w:val="24"/>
        </w:rPr>
      </w:pPr>
      <w:r w:rsidRPr="0030690F">
        <w:rPr>
          <w:rFonts w:ascii="Arial" w:hAnsi="Arial" w:cs="Arial"/>
          <w:sz w:val="24"/>
          <w:szCs w:val="24"/>
        </w:rPr>
        <w:t>Number of requirements and percentage tested</w:t>
      </w:r>
    </w:p>
    <w:p w14:paraId="52FF4854" w14:textId="77777777" w:rsidR="00D52650" w:rsidRPr="0030690F" w:rsidRDefault="00D52650" w:rsidP="00D52650">
      <w:pPr>
        <w:pStyle w:val="BodyTextBullet1"/>
        <w:numPr>
          <w:ilvl w:val="0"/>
          <w:numId w:val="1"/>
        </w:numPr>
        <w:rPr>
          <w:rFonts w:ascii="Arial" w:hAnsi="Arial" w:cs="Arial"/>
          <w:sz w:val="24"/>
          <w:szCs w:val="24"/>
        </w:rPr>
      </w:pPr>
      <w:r w:rsidRPr="0030690F">
        <w:rPr>
          <w:rFonts w:ascii="Arial" w:hAnsi="Arial" w:cs="Arial"/>
          <w:sz w:val="24"/>
          <w:szCs w:val="24"/>
        </w:rPr>
        <w:t>Percentage of test cases resulting in defect detection</w:t>
      </w:r>
    </w:p>
    <w:p w14:paraId="268699EE" w14:textId="77777777" w:rsidR="00D52650" w:rsidRPr="0030690F" w:rsidRDefault="00D52650" w:rsidP="00D52650">
      <w:pPr>
        <w:pStyle w:val="BodyTextBullet1"/>
        <w:numPr>
          <w:ilvl w:val="0"/>
          <w:numId w:val="1"/>
        </w:numPr>
        <w:rPr>
          <w:rFonts w:ascii="Arial" w:hAnsi="Arial" w:cs="Arial"/>
          <w:sz w:val="24"/>
          <w:szCs w:val="24"/>
        </w:rPr>
      </w:pPr>
      <w:r w:rsidRPr="0030690F">
        <w:rPr>
          <w:rFonts w:ascii="Arial" w:hAnsi="Arial" w:cs="Arial"/>
          <w:sz w:val="24"/>
          <w:szCs w:val="24"/>
        </w:rPr>
        <w:t>Number of defects attributed to test case/test script creation</w:t>
      </w:r>
    </w:p>
    <w:p w14:paraId="14CC0A04" w14:textId="77777777" w:rsidR="00D52650" w:rsidRPr="0030690F" w:rsidRDefault="00D52650" w:rsidP="00D52650">
      <w:pPr>
        <w:pStyle w:val="BodyTextBullet1"/>
        <w:numPr>
          <w:ilvl w:val="0"/>
          <w:numId w:val="1"/>
        </w:numPr>
        <w:rPr>
          <w:rFonts w:ascii="Arial" w:hAnsi="Arial" w:cs="Arial"/>
          <w:sz w:val="24"/>
          <w:szCs w:val="24"/>
        </w:rPr>
      </w:pPr>
      <w:r w:rsidRPr="0030690F">
        <w:rPr>
          <w:rFonts w:ascii="Arial" w:hAnsi="Arial" w:cs="Arial"/>
          <w:sz w:val="24"/>
          <w:szCs w:val="24"/>
        </w:rPr>
        <w:t>Percentage of defects identified; listed by cause and severity</w:t>
      </w:r>
    </w:p>
    <w:p w14:paraId="72A90B06" w14:textId="77777777" w:rsidR="00D52650" w:rsidRPr="0030690F" w:rsidRDefault="00D52650" w:rsidP="00D52650">
      <w:pPr>
        <w:pStyle w:val="BodyTextBullet1"/>
        <w:numPr>
          <w:ilvl w:val="0"/>
          <w:numId w:val="1"/>
        </w:numPr>
        <w:rPr>
          <w:rFonts w:ascii="Arial" w:hAnsi="Arial" w:cs="Arial"/>
        </w:rPr>
      </w:pPr>
      <w:r w:rsidRPr="0030690F">
        <w:rPr>
          <w:rFonts w:ascii="Arial" w:hAnsi="Arial" w:cs="Arial"/>
          <w:sz w:val="24"/>
          <w:szCs w:val="24"/>
        </w:rPr>
        <w:t>Time to re-test</w:t>
      </w:r>
    </w:p>
    <w:p w14:paraId="667E16EF" w14:textId="3C3E4F38" w:rsidR="00D82879" w:rsidRPr="0030690F" w:rsidRDefault="00C104DD" w:rsidP="00F625D7">
      <w:pPr>
        <w:pStyle w:val="Heading1"/>
        <w:autoSpaceDE/>
        <w:autoSpaceDN/>
        <w:adjustRightInd/>
        <w:spacing w:before="360"/>
      </w:pPr>
      <w:bookmarkStart w:id="103" w:name="_Toc205632740"/>
      <w:bookmarkStart w:id="104" w:name="_Toc233599181"/>
      <w:bookmarkStart w:id="105" w:name="_Toc413762116"/>
      <w:bookmarkStart w:id="106" w:name="_Toc439242992"/>
      <w:bookmarkStart w:id="107" w:name="_Toc448422396"/>
      <w:bookmarkEnd w:id="100"/>
      <w:bookmarkEnd w:id="101"/>
      <w:bookmarkEnd w:id="102"/>
      <w:r w:rsidRPr="0030690F">
        <w:t>Testing Tools</w:t>
      </w:r>
      <w:bookmarkEnd w:id="103"/>
      <w:bookmarkEnd w:id="104"/>
      <w:bookmarkEnd w:id="105"/>
      <w:bookmarkEnd w:id="106"/>
      <w:bookmarkEnd w:id="107"/>
    </w:p>
    <w:p w14:paraId="7BB35069" w14:textId="46844A17" w:rsidR="00C104DD" w:rsidRPr="0030690F" w:rsidRDefault="00927E1D" w:rsidP="000862CE">
      <w:pPr>
        <w:pStyle w:val="BodyText"/>
        <w:rPr>
          <w:rFonts w:ascii="Arial" w:hAnsi="Arial" w:cs="Arial"/>
        </w:rPr>
      </w:pPr>
      <w:bookmarkStart w:id="108" w:name="_Ref205275403"/>
      <w:r>
        <w:rPr>
          <w:rFonts w:ascii="Arial" w:hAnsi="Arial" w:cs="Arial"/>
        </w:rPr>
        <w:t>D</w:t>
      </w:r>
      <w:r w:rsidR="00C104DD" w:rsidRPr="0030690F">
        <w:rPr>
          <w:rFonts w:ascii="Arial" w:hAnsi="Arial" w:cs="Arial"/>
        </w:rPr>
        <w:t xml:space="preserve">escribes the tools that will be </w:t>
      </w:r>
      <w:r w:rsidR="00132489" w:rsidRPr="0030690F">
        <w:rPr>
          <w:rFonts w:ascii="Arial" w:hAnsi="Arial" w:cs="Arial"/>
        </w:rPr>
        <w:t>used</w:t>
      </w:r>
      <w:r w:rsidR="005271E9" w:rsidRPr="0030690F">
        <w:rPr>
          <w:rFonts w:ascii="Arial" w:hAnsi="Arial" w:cs="Arial"/>
        </w:rPr>
        <w:t xml:space="preserve"> </w:t>
      </w:r>
      <w:r w:rsidR="00C104DD" w:rsidRPr="0030690F">
        <w:rPr>
          <w:rFonts w:ascii="Arial" w:hAnsi="Arial" w:cs="Arial"/>
        </w:rPr>
        <w:t>to support the testing activities</w:t>
      </w:r>
    </w:p>
    <w:p w14:paraId="667E16F1" w14:textId="651EB1DC" w:rsidR="00D82879" w:rsidRPr="0030690F" w:rsidRDefault="00D82879" w:rsidP="00D82879">
      <w:pPr>
        <w:pStyle w:val="Caption"/>
      </w:pPr>
      <w:bookmarkStart w:id="109" w:name="_Ref439238749"/>
      <w:bookmarkStart w:id="110" w:name="_Toc439239221"/>
      <w:r w:rsidRPr="0030690F">
        <w:t xml:space="preserve">Table </w:t>
      </w:r>
      <w:r w:rsidR="00911E05">
        <w:fldChar w:fldCharType="begin"/>
      </w:r>
      <w:r w:rsidR="00911E05">
        <w:instrText xml:space="preserve"> SEQ Table \* ARABIC </w:instrText>
      </w:r>
      <w:r w:rsidR="00911E05">
        <w:fldChar w:fldCharType="separate"/>
      </w:r>
      <w:r w:rsidR="000862CE" w:rsidRPr="0030690F">
        <w:rPr>
          <w:noProof/>
        </w:rPr>
        <w:t>5</w:t>
      </w:r>
      <w:r w:rsidR="00911E05">
        <w:rPr>
          <w:noProof/>
        </w:rPr>
        <w:fldChar w:fldCharType="end"/>
      </w:r>
      <w:bookmarkEnd w:id="108"/>
      <w:bookmarkEnd w:id="109"/>
      <w:r w:rsidRPr="0030690F">
        <w:t xml:space="preserve">: </w:t>
      </w:r>
      <w:r w:rsidR="001207BD" w:rsidRPr="0030690F">
        <w:t>Testing Tools</w:t>
      </w:r>
      <w:bookmarkEnd w:id="110"/>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Description w:val="Tool Category or Types listing the tool category or type, the tool brand name, detailing whether vendor or in-house, and version number."/>
      </w:tblPr>
      <w:tblGrid>
        <w:gridCol w:w="3097"/>
        <w:gridCol w:w="2384"/>
        <w:gridCol w:w="2821"/>
        <w:gridCol w:w="1274"/>
      </w:tblGrid>
      <w:tr w:rsidR="00C104DD" w:rsidRPr="0030690F" w14:paraId="34C915DE" w14:textId="77777777" w:rsidTr="000862CE">
        <w:trPr>
          <w:cantSplit/>
          <w:tblHeader/>
          <w:jc w:val="center"/>
        </w:trPr>
        <w:tc>
          <w:tcPr>
            <w:tcW w:w="1617" w:type="pct"/>
            <w:tcBorders>
              <w:top w:val="single" w:sz="6" w:space="0" w:color="000000"/>
              <w:left w:val="single" w:sz="6" w:space="0" w:color="000000"/>
              <w:bottom w:val="single" w:sz="6" w:space="0" w:color="000000"/>
            </w:tcBorders>
            <w:shd w:val="clear" w:color="auto" w:fill="DBE5F1" w:themeFill="accent1" w:themeFillTint="33"/>
          </w:tcPr>
          <w:p w14:paraId="03F60336" w14:textId="77777777" w:rsidR="00C104DD" w:rsidRPr="0030690F" w:rsidRDefault="00C104DD" w:rsidP="00C104DD">
            <w:pPr>
              <w:pStyle w:val="TableHeading"/>
              <w:jc w:val="center"/>
            </w:pPr>
            <w:bookmarkStart w:id="111" w:name="Column_Title_09"/>
            <w:bookmarkEnd w:id="111"/>
            <w:r w:rsidRPr="0030690F">
              <w:t>Tool Category or Type</w:t>
            </w:r>
          </w:p>
        </w:tc>
        <w:tc>
          <w:tcPr>
            <w:tcW w:w="1245" w:type="pct"/>
            <w:tcBorders>
              <w:top w:val="single" w:sz="6" w:space="0" w:color="000000"/>
              <w:bottom w:val="single" w:sz="6" w:space="0" w:color="000000"/>
            </w:tcBorders>
            <w:shd w:val="clear" w:color="auto" w:fill="DBE5F1" w:themeFill="accent1" w:themeFillTint="33"/>
          </w:tcPr>
          <w:p w14:paraId="0FE5E205" w14:textId="77777777" w:rsidR="00C104DD" w:rsidRPr="0030690F" w:rsidRDefault="00C104DD" w:rsidP="00C104DD">
            <w:pPr>
              <w:pStyle w:val="TableHeading"/>
              <w:jc w:val="center"/>
            </w:pPr>
            <w:r w:rsidRPr="0030690F">
              <w:t>Tool Brand Name</w:t>
            </w:r>
          </w:p>
        </w:tc>
        <w:tc>
          <w:tcPr>
            <w:tcW w:w="1473" w:type="pct"/>
            <w:tcBorders>
              <w:top w:val="single" w:sz="6" w:space="0" w:color="000000"/>
              <w:bottom w:val="single" w:sz="6" w:space="0" w:color="000000"/>
            </w:tcBorders>
            <w:shd w:val="clear" w:color="auto" w:fill="DBE5F1" w:themeFill="accent1" w:themeFillTint="33"/>
          </w:tcPr>
          <w:p w14:paraId="011CA486" w14:textId="77777777" w:rsidR="00C104DD" w:rsidRPr="0030690F" w:rsidRDefault="00C104DD" w:rsidP="00C104DD">
            <w:pPr>
              <w:pStyle w:val="TableHeading"/>
              <w:jc w:val="center"/>
            </w:pPr>
            <w:r w:rsidRPr="0030690F">
              <w:t>Vendor or In-house</w:t>
            </w:r>
          </w:p>
        </w:tc>
        <w:tc>
          <w:tcPr>
            <w:tcW w:w="665" w:type="pct"/>
            <w:tcBorders>
              <w:top w:val="single" w:sz="6" w:space="0" w:color="000000"/>
              <w:bottom w:val="single" w:sz="6" w:space="0" w:color="000000"/>
              <w:right w:val="single" w:sz="6" w:space="0" w:color="000000"/>
            </w:tcBorders>
            <w:shd w:val="clear" w:color="auto" w:fill="DBE5F1" w:themeFill="accent1" w:themeFillTint="33"/>
          </w:tcPr>
          <w:p w14:paraId="42E05FD4" w14:textId="77777777" w:rsidR="00C104DD" w:rsidRPr="0030690F" w:rsidRDefault="00C104DD" w:rsidP="00C104DD">
            <w:pPr>
              <w:pStyle w:val="TableHeading"/>
              <w:jc w:val="center"/>
            </w:pPr>
            <w:r w:rsidRPr="0030690F">
              <w:t>Version</w:t>
            </w:r>
          </w:p>
        </w:tc>
      </w:tr>
      <w:tr w:rsidR="004F4609" w:rsidRPr="0030690F" w14:paraId="1B3DD6F0" w14:textId="77777777" w:rsidTr="002167E7">
        <w:trPr>
          <w:cantSplit/>
          <w:jc w:val="center"/>
        </w:trPr>
        <w:tc>
          <w:tcPr>
            <w:tcW w:w="1617" w:type="pct"/>
            <w:tcBorders>
              <w:top w:val="single" w:sz="6" w:space="0" w:color="000000"/>
              <w:left w:val="single" w:sz="6" w:space="0" w:color="000000"/>
              <w:bottom w:val="single" w:sz="6" w:space="0" w:color="000000"/>
            </w:tcBorders>
          </w:tcPr>
          <w:p w14:paraId="504772B5" w14:textId="60565ABB" w:rsidR="004F4609" w:rsidRPr="0030690F" w:rsidRDefault="004F4609" w:rsidP="004F4609">
            <w:pPr>
              <w:pStyle w:val="TableText"/>
              <w:rPr>
                <w:rFonts w:ascii="Arial" w:hAnsi="Arial"/>
              </w:rPr>
            </w:pPr>
            <w:r w:rsidRPr="004F4609">
              <w:rPr>
                <w:rFonts w:ascii="Arial" w:hAnsi="Arial"/>
              </w:rPr>
              <w:t>Jazz Technology Platform</w:t>
            </w:r>
          </w:p>
        </w:tc>
        <w:tc>
          <w:tcPr>
            <w:tcW w:w="1245" w:type="pct"/>
            <w:tcBorders>
              <w:top w:val="single" w:sz="6" w:space="0" w:color="000000"/>
              <w:bottom w:val="single" w:sz="6" w:space="0" w:color="000000"/>
            </w:tcBorders>
          </w:tcPr>
          <w:p w14:paraId="600872E0" w14:textId="151B8994" w:rsidR="004F4609" w:rsidRPr="0030690F" w:rsidRDefault="004F4609" w:rsidP="004F4609">
            <w:pPr>
              <w:pStyle w:val="TableText"/>
              <w:rPr>
                <w:rFonts w:ascii="Arial" w:hAnsi="Arial"/>
              </w:rPr>
            </w:pPr>
            <w:r w:rsidRPr="0030690F">
              <w:rPr>
                <w:rFonts w:ascii="Arial" w:hAnsi="Arial"/>
                <w:sz w:val="24"/>
                <w:szCs w:val="24"/>
              </w:rPr>
              <w:t>Rational Team Concert (RTC)</w:t>
            </w:r>
          </w:p>
        </w:tc>
        <w:tc>
          <w:tcPr>
            <w:tcW w:w="1473" w:type="pct"/>
            <w:tcBorders>
              <w:top w:val="single" w:sz="6" w:space="0" w:color="000000"/>
              <w:bottom w:val="single" w:sz="6" w:space="0" w:color="000000"/>
            </w:tcBorders>
          </w:tcPr>
          <w:p w14:paraId="3F2BF582" w14:textId="5C79B620" w:rsidR="004F4609" w:rsidRPr="0030690F" w:rsidRDefault="004F4609" w:rsidP="004F4609">
            <w:pPr>
              <w:pStyle w:val="TableText"/>
              <w:rPr>
                <w:rFonts w:ascii="Arial" w:hAnsi="Arial"/>
              </w:rPr>
            </w:pPr>
            <w:r w:rsidRPr="0030690F">
              <w:rPr>
                <w:rFonts w:ascii="Arial" w:hAnsi="Arial"/>
                <w:sz w:val="24"/>
                <w:szCs w:val="24"/>
              </w:rPr>
              <w:t>IBM</w:t>
            </w:r>
          </w:p>
        </w:tc>
        <w:tc>
          <w:tcPr>
            <w:tcW w:w="665" w:type="pct"/>
            <w:tcBorders>
              <w:top w:val="single" w:sz="6" w:space="0" w:color="000000"/>
              <w:bottom w:val="single" w:sz="6" w:space="0" w:color="000000"/>
              <w:right w:val="single" w:sz="6" w:space="0" w:color="000000"/>
            </w:tcBorders>
          </w:tcPr>
          <w:p w14:paraId="147658EA" w14:textId="77777777" w:rsidR="004F4609" w:rsidRPr="0030690F" w:rsidRDefault="004F4609" w:rsidP="004F4609">
            <w:pPr>
              <w:pStyle w:val="TableText"/>
              <w:rPr>
                <w:rFonts w:ascii="Arial" w:hAnsi="Arial"/>
              </w:rPr>
            </w:pPr>
          </w:p>
        </w:tc>
      </w:tr>
      <w:tr w:rsidR="004F4609" w:rsidRPr="0030690F" w14:paraId="5A59A095" w14:textId="77777777" w:rsidTr="002167E7">
        <w:trPr>
          <w:cantSplit/>
          <w:jc w:val="center"/>
        </w:trPr>
        <w:tc>
          <w:tcPr>
            <w:tcW w:w="1617" w:type="pct"/>
            <w:tcBorders>
              <w:top w:val="single" w:sz="6" w:space="0" w:color="000000"/>
              <w:left w:val="single" w:sz="6" w:space="0" w:color="000000"/>
              <w:bottom w:val="single" w:sz="6" w:space="0" w:color="000000"/>
            </w:tcBorders>
          </w:tcPr>
          <w:p w14:paraId="1D07ABBB" w14:textId="4B48D62F" w:rsidR="004F4609" w:rsidRPr="0030690F" w:rsidRDefault="004F4609" w:rsidP="004F4609">
            <w:pPr>
              <w:pStyle w:val="TableText"/>
              <w:rPr>
                <w:rFonts w:ascii="Arial" w:hAnsi="Arial"/>
              </w:rPr>
            </w:pPr>
            <w:r w:rsidRPr="004F4609">
              <w:rPr>
                <w:rFonts w:ascii="Arial" w:hAnsi="Arial"/>
              </w:rPr>
              <w:t>Jazz Technology Platform</w:t>
            </w:r>
          </w:p>
        </w:tc>
        <w:tc>
          <w:tcPr>
            <w:tcW w:w="1245" w:type="pct"/>
            <w:tcBorders>
              <w:top w:val="single" w:sz="6" w:space="0" w:color="000000"/>
              <w:bottom w:val="single" w:sz="6" w:space="0" w:color="000000"/>
            </w:tcBorders>
          </w:tcPr>
          <w:p w14:paraId="4A53F70E" w14:textId="2630FDA1" w:rsidR="004F4609" w:rsidRPr="0030690F" w:rsidRDefault="004F4609" w:rsidP="004F4609">
            <w:pPr>
              <w:pStyle w:val="TableText"/>
              <w:rPr>
                <w:rFonts w:ascii="Arial" w:hAnsi="Arial"/>
              </w:rPr>
            </w:pPr>
            <w:r w:rsidRPr="0030690F">
              <w:rPr>
                <w:rFonts w:ascii="Arial" w:eastAsia="Wingdings" w:hAnsi="Arial"/>
                <w:sz w:val="24"/>
                <w:szCs w:val="24"/>
              </w:rPr>
              <w:t>Rational DOORS Next Generation (RDNG)</w:t>
            </w:r>
          </w:p>
        </w:tc>
        <w:tc>
          <w:tcPr>
            <w:tcW w:w="1473" w:type="pct"/>
            <w:tcBorders>
              <w:top w:val="single" w:sz="6" w:space="0" w:color="000000"/>
              <w:bottom w:val="single" w:sz="6" w:space="0" w:color="000000"/>
            </w:tcBorders>
          </w:tcPr>
          <w:p w14:paraId="1239B0ED" w14:textId="2B82E05C" w:rsidR="004F4609" w:rsidRPr="0030690F" w:rsidRDefault="004F4609" w:rsidP="004F4609">
            <w:pPr>
              <w:pStyle w:val="TableText"/>
              <w:rPr>
                <w:rFonts w:ascii="Arial" w:hAnsi="Arial"/>
              </w:rPr>
            </w:pPr>
            <w:r w:rsidRPr="0030690F">
              <w:rPr>
                <w:rFonts w:ascii="Arial" w:hAnsi="Arial"/>
                <w:sz w:val="24"/>
                <w:szCs w:val="24"/>
              </w:rPr>
              <w:t>IBM</w:t>
            </w:r>
          </w:p>
        </w:tc>
        <w:tc>
          <w:tcPr>
            <w:tcW w:w="665" w:type="pct"/>
            <w:tcBorders>
              <w:top w:val="single" w:sz="6" w:space="0" w:color="000000"/>
              <w:bottom w:val="single" w:sz="6" w:space="0" w:color="000000"/>
              <w:right w:val="single" w:sz="6" w:space="0" w:color="000000"/>
            </w:tcBorders>
          </w:tcPr>
          <w:p w14:paraId="4A452999" w14:textId="77777777" w:rsidR="004F4609" w:rsidRPr="0030690F" w:rsidRDefault="004F4609" w:rsidP="004F4609">
            <w:pPr>
              <w:pStyle w:val="TableText"/>
              <w:rPr>
                <w:rFonts w:ascii="Arial" w:hAnsi="Arial"/>
              </w:rPr>
            </w:pPr>
          </w:p>
        </w:tc>
      </w:tr>
      <w:tr w:rsidR="004F4609" w:rsidRPr="0030690F" w14:paraId="7E976314" w14:textId="77777777" w:rsidTr="002167E7">
        <w:trPr>
          <w:cantSplit/>
          <w:jc w:val="center"/>
        </w:trPr>
        <w:tc>
          <w:tcPr>
            <w:tcW w:w="1617" w:type="pct"/>
            <w:tcBorders>
              <w:top w:val="single" w:sz="6" w:space="0" w:color="000000"/>
              <w:left w:val="single" w:sz="6" w:space="0" w:color="000000"/>
              <w:bottom w:val="single" w:sz="6" w:space="0" w:color="000000"/>
            </w:tcBorders>
          </w:tcPr>
          <w:p w14:paraId="12EB59D5" w14:textId="355526C2" w:rsidR="004F4609" w:rsidRPr="0030690F" w:rsidRDefault="004F4609" w:rsidP="004F4609">
            <w:pPr>
              <w:pStyle w:val="TableText"/>
              <w:rPr>
                <w:rFonts w:ascii="Arial" w:hAnsi="Arial"/>
              </w:rPr>
            </w:pPr>
            <w:r w:rsidRPr="004F4609">
              <w:rPr>
                <w:rFonts w:ascii="Arial" w:hAnsi="Arial"/>
              </w:rPr>
              <w:lastRenderedPageBreak/>
              <w:t>Jazz Technology Platform</w:t>
            </w:r>
          </w:p>
        </w:tc>
        <w:tc>
          <w:tcPr>
            <w:tcW w:w="1245" w:type="pct"/>
            <w:tcBorders>
              <w:top w:val="single" w:sz="6" w:space="0" w:color="000000"/>
              <w:bottom w:val="single" w:sz="6" w:space="0" w:color="000000"/>
            </w:tcBorders>
          </w:tcPr>
          <w:p w14:paraId="69E20430" w14:textId="4DA0B49F" w:rsidR="004F4609" w:rsidRPr="0030690F" w:rsidRDefault="004F4609" w:rsidP="004F4609">
            <w:pPr>
              <w:pStyle w:val="TableText"/>
              <w:rPr>
                <w:rFonts w:ascii="Arial" w:hAnsi="Arial"/>
              </w:rPr>
            </w:pPr>
            <w:r w:rsidRPr="0030690F">
              <w:rPr>
                <w:rFonts w:ascii="Arial" w:eastAsia="Wingdings" w:hAnsi="Arial"/>
                <w:sz w:val="24"/>
                <w:szCs w:val="24"/>
              </w:rPr>
              <w:t>Rational Quality Manager (RQM)</w:t>
            </w:r>
          </w:p>
        </w:tc>
        <w:tc>
          <w:tcPr>
            <w:tcW w:w="1473" w:type="pct"/>
            <w:tcBorders>
              <w:top w:val="single" w:sz="6" w:space="0" w:color="000000"/>
              <w:bottom w:val="single" w:sz="6" w:space="0" w:color="000000"/>
            </w:tcBorders>
          </w:tcPr>
          <w:p w14:paraId="1EC78E0A" w14:textId="293E0A7C" w:rsidR="004F4609" w:rsidRPr="0030690F" w:rsidRDefault="004F4609" w:rsidP="004F4609">
            <w:pPr>
              <w:pStyle w:val="TableText"/>
              <w:rPr>
                <w:rFonts w:ascii="Arial" w:hAnsi="Arial"/>
              </w:rPr>
            </w:pPr>
            <w:r w:rsidRPr="0030690F">
              <w:rPr>
                <w:rFonts w:ascii="Arial" w:hAnsi="Arial"/>
                <w:sz w:val="24"/>
                <w:szCs w:val="24"/>
              </w:rPr>
              <w:t>IBM</w:t>
            </w:r>
          </w:p>
        </w:tc>
        <w:tc>
          <w:tcPr>
            <w:tcW w:w="665" w:type="pct"/>
            <w:tcBorders>
              <w:top w:val="single" w:sz="6" w:space="0" w:color="000000"/>
              <w:bottom w:val="single" w:sz="6" w:space="0" w:color="000000"/>
              <w:right w:val="single" w:sz="6" w:space="0" w:color="000000"/>
            </w:tcBorders>
          </w:tcPr>
          <w:p w14:paraId="68A0DEFC" w14:textId="77777777" w:rsidR="004F4609" w:rsidRPr="0030690F" w:rsidRDefault="004F4609" w:rsidP="004F4609">
            <w:pPr>
              <w:pStyle w:val="TableText"/>
              <w:rPr>
                <w:rFonts w:ascii="Arial" w:hAnsi="Arial"/>
              </w:rPr>
            </w:pPr>
          </w:p>
        </w:tc>
      </w:tr>
    </w:tbl>
    <w:p w14:paraId="667E171F" w14:textId="3367CD9E" w:rsidR="00EE4387" w:rsidRPr="0030690F" w:rsidRDefault="00EE4387" w:rsidP="00D82879">
      <w:pPr>
        <w:pStyle w:val="BodyText"/>
        <w:rPr>
          <w:rFonts w:ascii="Arial" w:hAnsi="Arial" w:cs="Arial"/>
        </w:rPr>
      </w:pPr>
    </w:p>
    <w:p w14:paraId="58291358" w14:textId="77777777" w:rsidR="006264EE" w:rsidRPr="0030690F" w:rsidRDefault="006264EE" w:rsidP="0030690F">
      <w:pPr>
        <w:pStyle w:val="Heading1"/>
        <w:spacing w:before="240" w:after="240"/>
        <w:rPr>
          <w:sz w:val="24"/>
          <w:szCs w:val="20"/>
        </w:rPr>
      </w:pPr>
      <w:bookmarkStart w:id="112" w:name="_Toc448422397"/>
      <w:r w:rsidRPr="0030690F">
        <w:t>Test Deliverables</w:t>
      </w:r>
      <w:bookmarkEnd w:id="1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4788"/>
      </w:tblGrid>
      <w:tr w:rsidR="006264EE" w:rsidRPr="0030690F" w14:paraId="01F719A6" w14:textId="77777777" w:rsidTr="004F4609">
        <w:trPr>
          <w:cantSplit/>
          <w:tblHeader/>
        </w:trPr>
        <w:tc>
          <w:tcPr>
            <w:tcW w:w="2500" w:type="pct"/>
            <w:shd w:val="clear" w:color="auto" w:fill="DBE5F1" w:themeFill="accent1" w:themeFillTint="33"/>
          </w:tcPr>
          <w:p w14:paraId="200D889E" w14:textId="77777777" w:rsidR="006264EE" w:rsidRPr="0030690F" w:rsidRDefault="006264EE" w:rsidP="004F4609">
            <w:pPr>
              <w:spacing w:before="60" w:after="60"/>
              <w:jc w:val="center"/>
              <w:rPr>
                <w:rFonts w:ascii="Arial" w:hAnsi="Arial" w:cs="Arial"/>
                <w:b/>
                <w:szCs w:val="22"/>
              </w:rPr>
            </w:pPr>
            <w:r w:rsidRPr="0030690F">
              <w:rPr>
                <w:rFonts w:ascii="Arial" w:hAnsi="Arial" w:cs="Arial"/>
                <w:b/>
                <w:szCs w:val="22"/>
              </w:rPr>
              <w:t>Test Deliverables</w:t>
            </w:r>
          </w:p>
        </w:tc>
        <w:tc>
          <w:tcPr>
            <w:tcW w:w="2500" w:type="pct"/>
            <w:shd w:val="clear" w:color="auto" w:fill="DBE5F1" w:themeFill="accent1" w:themeFillTint="33"/>
          </w:tcPr>
          <w:p w14:paraId="423EE57F" w14:textId="77777777" w:rsidR="006264EE" w:rsidRPr="0030690F" w:rsidRDefault="006264EE" w:rsidP="004F4609">
            <w:pPr>
              <w:spacing w:before="60" w:after="60"/>
              <w:jc w:val="center"/>
              <w:rPr>
                <w:rFonts w:ascii="Arial" w:hAnsi="Arial" w:cs="Arial"/>
                <w:b/>
                <w:szCs w:val="22"/>
              </w:rPr>
            </w:pPr>
            <w:r w:rsidRPr="0030690F">
              <w:rPr>
                <w:rFonts w:ascii="Arial" w:hAnsi="Arial" w:cs="Arial"/>
                <w:b/>
                <w:szCs w:val="22"/>
              </w:rPr>
              <w:t>Responsible Party</w:t>
            </w:r>
          </w:p>
        </w:tc>
      </w:tr>
      <w:tr w:rsidR="006264EE" w:rsidRPr="0030690F" w14:paraId="6869E39B" w14:textId="77777777" w:rsidTr="00B4371F">
        <w:trPr>
          <w:cantSplit/>
        </w:trPr>
        <w:tc>
          <w:tcPr>
            <w:tcW w:w="2500" w:type="pct"/>
          </w:tcPr>
          <w:p w14:paraId="7F9FA6FB" w14:textId="61FEC6D6" w:rsidR="006264EE" w:rsidRPr="0030690F" w:rsidRDefault="00D32C28" w:rsidP="006264EE">
            <w:pPr>
              <w:spacing w:before="60" w:after="60"/>
              <w:rPr>
                <w:rFonts w:ascii="Arial" w:hAnsi="Arial" w:cs="Arial"/>
                <w:szCs w:val="20"/>
              </w:rPr>
            </w:pPr>
            <w:r w:rsidRPr="0030690F">
              <w:rPr>
                <w:rFonts w:ascii="Arial" w:hAnsi="Arial" w:cs="Arial"/>
                <w:szCs w:val="20"/>
              </w:rPr>
              <w:t>Remains Tracking Test Plan</w:t>
            </w:r>
          </w:p>
        </w:tc>
        <w:tc>
          <w:tcPr>
            <w:tcW w:w="2500" w:type="pct"/>
          </w:tcPr>
          <w:p w14:paraId="2AD5D570" w14:textId="76214936" w:rsidR="006264EE" w:rsidRPr="0030690F" w:rsidRDefault="00775FAE" w:rsidP="006264EE">
            <w:pPr>
              <w:spacing w:before="60" w:after="60"/>
              <w:rPr>
                <w:rFonts w:ascii="Arial" w:hAnsi="Arial" w:cs="Arial"/>
                <w:szCs w:val="20"/>
              </w:rPr>
            </w:pPr>
            <w:r w:rsidRPr="00775FAE">
              <w:rPr>
                <w:rFonts w:ascii="Arial" w:hAnsi="Arial" w:cs="Arial"/>
                <w:szCs w:val="20"/>
              </w:rPr>
              <w:t xml:space="preserve">ProSphere </w:t>
            </w:r>
            <w:r w:rsidR="00D32C28" w:rsidRPr="0030690F">
              <w:rPr>
                <w:rFonts w:ascii="Arial" w:hAnsi="Arial" w:cs="Arial"/>
                <w:szCs w:val="20"/>
              </w:rPr>
              <w:t>QA / Test Team</w:t>
            </w:r>
          </w:p>
        </w:tc>
      </w:tr>
      <w:tr w:rsidR="006264EE" w:rsidRPr="0030690F" w14:paraId="19A92E81" w14:textId="77777777" w:rsidTr="00B4371F">
        <w:trPr>
          <w:cantSplit/>
        </w:trPr>
        <w:tc>
          <w:tcPr>
            <w:tcW w:w="2500" w:type="pct"/>
          </w:tcPr>
          <w:p w14:paraId="5B061DB8" w14:textId="783EC172" w:rsidR="006264EE" w:rsidRPr="0030690F" w:rsidRDefault="00D32C28" w:rsidP="006264EE">
            <w:pPr>
              <w:spacing w:before="60" w:after="60"/>
              <w:rPr>
                <w:rFonts w:ascii="Arial" w:hAnsi="Arial" w:cs="Arial"/>
                <w:szCs w:val="20"/>
              </w:rPr>
            </w:pPr>
            <w:r w:rsidRPr="0030690F">
              <w:rPr>
                <w:rFonts w:ascii="Arial" w:hAnsi="Arial" w:cs="Arial"/>
                <w:szCs w:val="20"/>
              </w:rPr>
              <w:t>Remains Tracking Functional Test Scripts</w:t>
            </w:r>
          </w:p>
        </w:tc>
        <w:tc>
          <w:tcPr>
            <w:tcW w:w="2500" w:type="pct"/>
          </w:tcPr>
          <w:p w14:paraId="14AF06EB" w14:textId="7AFAEAF1" w:rsidR="006264EE" w:rsidRPr="0030690F" w:rsidRDefault="00775FAE" w:rsidP="006264EE">
            <w:pPr>
              <w:spacing w:before="60" w:after="60"/>
              <w:rPr>
                <w:rFonts w:ascii="Arial" w:hAnsi="Arial" w:cs="Arial"/>
                <w:szCs w:val="20"/>
              </w:rPr>
            </w:pPr>
            <w:r w:rsidRPr="00775FAE">
              <w:rPr>
                <w:rFonts w:ascii="Arial" w:hAnsi="Arial" w:cs="Arial"/>
                <w:szCs w:val="20"/>
              </w:rPr>
              <w:t xml:space="preserve">ProSphere </w:t>
            </w:r>
            <w:r w:rsidR="00D32C28" w:rsidRPr="0030690F">
              <w:rPr>
                <w:rFonts w:ascii="Arial" w:hAnsi="Arial" w:cs="Arial"/>
                <w:szCs w:val="20"/>
              </w:rPr>
              <w:t>QA / Test Team</w:t>
            </w:r>
          </w:p>
        </w:tc>
      </w:tr>
      <w:tr w:rsidR="006264EE" w:rsidRPr="0030690F" w14:paraId="51E5CA70" w14:textId="77777777" w:rsidTr="00B4371F">
        <w:trPr>
          <w:cantSplit/>
        </w:trPr>
        <w:tc>
          <w:tcPr>
            <w:tcW w:w="2500" w:type="pct"/>
          </w:tcPr>
          <w:p w14:paraId="0A69C922" w14:textId="088E8953" w:rsidR="006264EE" w:rsidRPr="0030690F" w:rsidRDefault="00D32C28" w:rsidP="006264EE">
            <w:pPr>
              <w:spacing w:before="60" w:after="60"/>
              <w:rPr>
                <w:rFonts w:ascii="Arial" w:hAnsi="Arial" w:cs="Arial"/>
                <w:szCs w:val="20"/>
              </w:rPr>
            </w:pPr>
            <w:r w:rsidRPr="0030690F">
              <w:rPr>
                <w:rFonts w:ascii="Arial" w:hAnsi="Arial" w:cs="Arial"/>
                <w:szCs w:val="20"/>
              </w:rPr>
              <w:t>Remains Tracking Test Results</w:t>
            </w:r>
          </w:p>
        </w:tc>
        <w:tc>
          <w:tcPr>
            <w:tcW w:w="2500" w:type="pct"/>
          </w:tcPr>
          <w:p w14:paraId="1755CEA8" w14:textId="2AD35832" w:rsidR="006264EE" w:rsidRPr="0030690F" w:rsidRDefault="00775FAE" w:rsidP="006264EE">
            <w:pPr>
              <w:spacing w:before="60" w:after="60"/>
              <w:rPr>
                <w:rFonts w:ascii="Arial" w:hAnsi="Arial" w:cs="Arial"/>
                <w:szCs w:val="20"/>
              </w:rPr>
            </w:pPr>
            <w:r w:rsidRPr="00775FAE">
              <w:rPr>
                <w:rFonts w:ascii="Arial" w:hAnsi="Arial" w:cs="Arial"/>
                <w:szCs w:val="20"/>
              </w:rPr>
              <w:t xml:space="preserve">ProSphere </w:t>
            </w:r>
            <w:r w:rsidR="00D32C28" w:rsidRPr="0030690F">
              <w:rPr>
                <w:rFonts w:ascii="Arial" w:hAnsi="Arial" w:cs="Arial"/>
                <w:szCs w:val="20"/>
              </w:rPr>
              <w:t>QA / Test Team</w:t>
            </w:r>
          </w:p>
        </w:tc>
      </w:tr>
      <w:tr w:rsidR="006264EE" w:rsidRPr="0030690F" w14:paraId="58B0B226" w14:textId="77777777" w:rsidTr="00B4371F">
        <w:trPr>
          <w:cantSplit/>
        </w:trPr>
        <w:tc>
          <w:tcPr>
            <w:tcW w:w="2500" w:type="pct"/>
          </w:tcPr>
          <w:p w14:paraId="7794087F" w14:textId="77777777" w:rsidR="006264EE" w:rsidRPr="0030690F" w:rsidRDefault="006264EE" w:rsidP="006264EE">
            <w:pPr>
              <w:spacing w:before="60" w:after="60"/>
              <w:rPr>
                <w:rFonts w:ascii="Arial" w:hAnsi="Arial" w:cs="Arial"/>
                <w:szCs w:val="20"/>
              </w:rPr>
            </w:pPr>
            <w:r w:rsidRPr="0030690F">
              <w:rPr>
                <w:rFonts w:ascii="Arial" w:hAnsi="Arial" w:cs="Arial"/>
                <w:szCs w:val="20"/>
              </w:rPr>
              <w:t>Test Data</w:t>
            </w:r>
          </w:p>
        </w:tc>
        <w:tc>
          <w:tcPr>
            <w:tcW w:w="2500" w:type="pct"/>
          </w:tcPr>
          <w:p w14:paraId="0516D9DD" w14:textId="4EF87556" w:rsidR="006264EE" w:rsidRPr="0030690F" w:rsidRDefault="00775FAE" w:rsidP="006264EE">
            <w:pPr>
              <w:spacing w:before="60" w:after="60"/>
              <w:rPr>
                <w:rFonts w:ascii="Arial" w:hAnsi="Arial" w:cs="Arial"/>
                <w:szCs w:val="20"/>
              </w:rPr>
            </w:pPr>
            <w:r w:rsidRPr="00775FAE">
              <w:rPr>
                <w:rFonts w:ascii="Arial" w:hAnsi="Arial" w:cs="Arial"/>
                <w:szCs w:val="20"/>
              </w:rPr>
              <w:t xml:space="preserve">ProSphere </w:t>
            </w:r>
            <w:r w:rsidR="00D32C28" w:rsidRPr="0030690F">
              <w:rPr>
                <w:rFonts w:ascii="Arial" w:hAnsi="Arial" w:cs="Arial"/>
                <w:szCs w:val="20"/>
              </w:rPr>
              <w:t xml:space="preserve">QA / Test Team / </w:t>
            </w:r>
            <w:r w:rsidRPr="00775FAE">
              <w:rPr>
                <w:rFonts w:ascii="Arial" w:hAnsi="Arial" w:cs="Arial"/>
                <w:szCs w:val="20"/>
              </w:rPr>
              <w:t xml:space="preserve">ProSphere </w:t>
            </w:r>
            <w:r w:rsidR="00D32C28" w:rsidRPr="0030690F">
              <w:rPr>
                <w:rFonts w:ascii="Arial" w:hAnsi="Arial" w:cs="Arial"/>
                <w:szCs w:val="20"/>
              </w:rPr>
              <w:t>Development Team</w:t>
            </w:r>
          </w:p>
        </w:tc>
      </w:tr>
      <w:tr w:rsidR="006264EE" w:rsidRPr="0030690F" w14:paraId="1FF1743B" w14:textId="77777777" w:rsidTr="00B4371F">
        <w:trPr>
          <w:cantSplit/>
        </w:trPr>
        <w:tc>
          <w:tcPr>
            <w:tcW w:w="2500" w:type="pct"/>
          </w:tcPr>
          <w:p w14:paraId="0DAF44DC" w14:textId="77777777" w:rsidR="006264EE" w:rsidRPr="0030690F" w:rsidRDefault="006264EE" w:rsidP="006264EE">
            <w:pPr>
              <w:spacing w:before="60" w:after="60"/>
              <w:rPr>
                <w:rFonts w:ascii="Arial" w:hAnsi="Arial" w:cs="Arial"/>
                <w:szCs w:val="20"/>
              </w:rPr>
            </w:pPr>
            <w:r w:rsidRPr="0030690F">
              <w:rPr>
                <w:rFonts w:ascii="Arial" w:hAnsi="Arial" w:cs="Arial"/>
                <w:szCs w:val="20"/>
              </w:rPr>
              <w:t>Test Environment</w:t>
            </w:r>
          </w:p>
        </w:tc>
        <w:tc>
          <w:tcPr>
            <w:tcW w:w="2500" w:type="pct"/>
          </w:tcPr>
          <w:p w14:paraId="17F1525D" w14:textId="6DD4D46F" w:rsidR="006264EE" w:rsidRPr="0030690F" w:rsidRDefault="00775FAE" w:rsidP="006264EE">
            <w:pPr>
              <w:spacing w:before="60" w:after="60"/>
              <w:rPr>
                <w:rFonts w:ascii="Arial" w:hAnsi="Arial" w:cs="Arial"/>
                <w:szCs w:val="20"/>
              </w:rPr>
            </w:pPr>
            <w:r w:rsidRPr="00775FAE">
              <w:rPr>
                <w:rFonts w:ascii="Arial" w:hAnsi="Arial" w:cs="Arial"/>
                <w:szCs w:val="20"/>
              </w:rPr>
              <w:t xml:space="preserve">ProSphere </w:t>
            </w:r>
            <w:r w:rsidR="00D32C28" w:rsidRPr="0030690F">
              <w:rPr>
                <w:rFonts w:ascii="Arial" w:hAnsi="Arial" w:cs="Arial"/>
                <w:szCs w:val="20"/>
              </w:rPr>
              <w:t xml:space="preserve">QA / Test Team / </w:t>
            </w:r>
            <w:r w:rsidRPr="00775FAE">
              <w:rPr>
                <w:rFonts w:ascii="Arial" w:hAnsi="Arial" w:cs="Arial"/>
                <w:szCs w:val="20"/>
              </w:rPr>
              <w:t xml:space="preserve">ProSphere </w:t>
            </w:r>
            <w:r w:rsidR="00D32C28" w:rsidRPr="0030690F">
              <w:rPr>
                <w:rFonts w:ascii="Arial" w:hAnsi="Arial" w:cs="Arial"/>
                <w:szCs w:val="20"/>
              </w:rPr>
              <w:t>Development Team</w:t>
            </w:r>
          </w:p>
        </w:tc>
      </w:tr>
      <w:tr w:rsidR="006264EE" w:rsidRPr="0030690F" w14:paraId="5185F227" w14:textId="77777777" w:rsidTr="00B4371F">
        <w:trPr>
          <w:cantSplit/>
        </w:trPr>
        <w:tc>
          <w:tcPr>
            <w:tcW w:w="2500" w:type="pct"/>
          </w:tcPr>
          <w:p w14:paraId="51B2B4B6" w14:textId="77777777" w:rsidR="006264EE" w:rsidRPr="0030690F" w:rsidRDefault="006264EE" w:rsidP="006264EE">
            <w:pPr>
              <w:spacing w:before="60" w:after="60"/>
              <w:rPr>
                <w:rFonts w:ascii="Arial" w:hAnsi="Arial" w:cs="Arial"/>
                <w:szCs w:val="20"/>
              </w:rPr>
            </w:pPr>
            <w:r w:rsidRPr="0030690F">
              <w:rPr>
                <w:rFonts w:ascii="Arial" w:hAnsi="Arial" w:cs="Arial"/>
                <w:szCs w:val="20"/>
              </w:rPr>
              <w:t>Traceability Report or Matrix</w:t>
            </w:r>
          </w:p>
        </w:tc>
        <w:tc>
          <w:tcPr>
            <w:tcW w:w="2500" w:type="pct"/>
          </w:tcPr>
          <w:p w14:paraId="4FCB9E55" w14:textId="5FC07BC6" w:rsidR="006264EE" w:rsidRPr="0030690F" w:rsidRDefault="00775FAE" w:rsidP="006264EE">
            <w:pPr>
              <w:spacing w:before="60" w:after="60"/>
              <w:rPr>
                <w:rFonts w:ascii="Arial" w:hAnsi="Arial" w:cs="Arial"/>
                <w:szCs w:val="20"/>
              </w:rPr>
            </w:pPr>
            <w:r w:rsidRPr="00775FAE">
              <w:rPr>
                <w:rFonts w:ascii="Arial" w:hAnsi="Arial" w:cs="Arial"/>
                <w:szCs w:val="20"/>
              </w:rPr>
              <w:t xml:space="preserve">ProSphere </w:t>
            </w:r>
            <w:r w:rsidR="00D32C28" w:rsidRPr="0030690F">
              <w:rPr>
                <w:rFonts w:ascii="Arial" w:hAnsi="Arial" w:cs="Arial"/>
                <w:szCs w:val="20"/>
              </w:rPr>
              <w:t>QA / Test Team</w:t>
            </w:r>
          </w:p>
        </w:tc>
      </w:tr>
    </w:tbl>
    <w:p w14:paraId="6B43C4B5" w14:textId="7A834137" w:rsidR="006264EE" w:rsidRPr="0030690F" w:rsidRDefault="006264EE" w:rsidP="0030690F">
      <w:pPr>
        <w:pStyle w:val="Heading1"/>
        <w:autoSpaceDE/>
        <w:autoSpaceDN/>
        <w:adjustRightInd/>
        <w:spacing w:before="480" w:after="240"/>
      </w:pPr>
      <w:bookmarkStart w:id="113" w:name="_Toc448422398"/>
      <w:r w:rsidRPr="0030690F">
        <w:t>Test Schedule</w:t>
      </w:r>
      <w:bookmarkEnd w:id="1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2"/>
        <w:gridCol w:w="3193"/>
        <w:gridCol w:w="3191"/>
      </w:tblGrid>
      <w:tr w:rsidR="00E84E53" w:rsidRPr="0030690F" w14:paraId="697757FB" w14:textId="77777777" w:rsidTr="004F4609">
        <w:trPr>
          <w:cantSplit/>
          <w:tblHeader/>
        </w:trPr>
        <w:tc>
          <w:tcPr>
            <w:tcW w:w="1667" w:type="pct"/>
            <w:shd w:val="clear" w:color="auto" w:fill="DBE5F1" w:themeFill="accent1" w:themeFillTint="33"/>
          </w:tcPr>
          <w:p w14:paraId="7F97905B" w14:textId="77777777" w:rsidR="00E84E53" w:rsidRPr="0030690F" w:rsidRDefault="00E84E53" w:rsidP="00E84E53">
            <w:pPr>
              <w:spacing w:before="60" w:after="60"/>
              <w:jc w:val="center"/>
              <w:rPr>
                <w:rFonts w:ascii="Arial" w:hAnsi="Arial" w:cs="Arial"/>
                <w:b/>
                <w:szCs w:val="22"/>
              </w:rPr>
            </w:pPr>
            <w:r w:rsidRPr="0030690F">
              <w:rPr>
                <w:rFonts w:ascii="Arial" w:hAnsi="Arial" w:cs="Arial"/>
                <w:b/>
                <w:szCs w:val="22"/>
              </w:rPr>
              <w:t>Testing Milestones</w:t>
            </w:r>
          </w:p>
        </w:tc>
        <w:tc>
          <w:tcPr>
            <w:tcW w:w="1667" w:type="pct"/>
            <w:shd w:val="clear" w:color="auto" w:fill="DBE5F1" w:themeFill="accent1" w:themeFillTint="33"/>
          </w:tcPr>
          <w:p w14:paraId="063BE361" w14:textId="6A90E300" w:rsidR="00E84E53" w:rsidRPr="0030690F" w:rsidRDefault="00E84E53" w:rsidP="00E84E53">
            <w:pPr>
              <w:spacing w:before="60" w:after="60"/>
              <w:jc w:val="center"/>
              <w:rPr>
                <w:rFonts w:ascii="Arial" w:hAnsi="Arial" w:cs="Arial"/>
                <w:b/>
                <w:szCs w:val="22"/>
              </w:rPr>
            </w:pPr>
            <w:r w:rsidRPr="0030690F">
              <w:rPr>
                <w:rFonts w:ascii="Arial" w:hAnsi="Arial" w:cs="Arial"/>
                <w:b/>
                <w:szCs w:val="22"/>
              </w:rPr>
              <w:t>Scheduled</w:t>
            </w:r>
          </w:p>
        </w:tc>
        <w:tc>
          <w:tcPr>
            <w:tcW w:w="1666" w:type="pct"/>
            <w:shd w:val="clear" w:color="auto" w:fill="DBE5F1" w:themeFill="accent1" w:themeFillTint="33"/>
          </w:tcPr>
          <w:p w14:paraId="7489E732" w14:textId="6AD84780" w:rsidR="00E84E53" w:rsidRPr="0030690F" w:rsidRDefault="00E84E53" w:rsidP="00E84E53">
            <w:pPr>
              <w:spacing w:before="60" w:after="60"/>
              <w:jc w:val="center"/>
              <w:rPr>
                <w:rFonts w:ascii="Arial" w:hAnsi="Arial" w:cs="Arial"/>
                <w:b/>
                <w:szCs w:val="22"/>
              </w:rPr>
            </w:pPr>
            <w:r w:rsidRPr="0030690F">
              <w:rPr>
                <w:rFonts w:ascii="Arial" w:hAnsi="Arial" w:cs="Arial"/>
                <w:b/>
                <w:szCs w:val="22"/>
              </w:rPr>
              <w:t>Responsible Party</w:t>
            </w:r>
          </w:p>
        </w:tc>
      </w:tr>
      <w:tr w:rsidR="00775FAE" w:rsidRPr="0030690F" w14:paraId="616B7549" w14:textId="77777777" w:rsidTr="00E84E53">
        <w:trPr>
          <w:cantSplit/>
        </w:trPr>
        <w:tc>
          <w:tcPr>
            <w:tcW w:w="1667" w:type="pct"/>
          </w:tcPr>
          <w:p w14:paraId="22772AE7" w14:textId="5A637158" w:rsidR="00775FAE" w:rsidRPr="0030690F" w:rsidRDefault="00775FAE" w:rsidP="00775FAE">
            <w:pPr>
              <w:spacing w:before="60" w:after="60"/>
              <w:rPr>
                <w:rFonts w:ascii="Arial" w:hAnsi="Arial" w:cs="Arial"/>
                <w:szCs w:val="20"/>
              </w:rPr>
            </w:pPr>
            <w:r w:rsidRPr="0030690F">
              <w:rPr>
                <w:rFonts w:ascii="Arial" w:hAnsi="Arial" w:cs="Arial"/>
              </w:rPr>
              <w:t>Remains Tracking Test Plan</w:t>
            </w:r>
          </w:p>
        </w:tc>
        <w:tc>
          <w:tcPr>
            <w:tcW w:w="1667" w:type="pct"/>
          </w:tcPr>
          <w:p w14:paraId="759D1BA7" w14:textId="199EAD0D" w:rsidR="00775FAE" w:rsidRPr="0030690F" w:rsidRDefault="00775FAE" w:rsidP="00775FAE">
            <w:pPr>
              <w:spacing w:before="60" w:after="60"/>
              <w:jc w:val="center"/>
              <w:rPr>
                <w:rFonts w:ascii="Arial" w:hAnsi="Arial" w:cs="Arial"/>
                <w:szCs w:val="20"/>
              </w:rPr>
            </w:pPr>
            <w:r w:rsidRPr="00D4653C">
              <w:t>04/26/2016</w:t>
            </w:r>
          </w:p>
        </w:tc>
        <w:tc>
          <w:tcPr>
            <w:tcW w:w="1666" w:type="pct"/>
          </w:tcPr>
          <w:p w14:paraId="50B596EA" w14:textId="480E72B5" w:rsidR="00775FAE" w:rsidRPr="0030690F" w:rsidRDefault="00775FAE" w:rsidP="00775FAE">
            <w:pPr>
              <w:spacing w:before="60" w:after="60"/>
              <w:rPr>
                <w:rFonts w:ascii="Arial" w:hAnsi="Arial" w:cs="Arial"/>
                <w:szCs w:val="20"/>
              </w:rPr>
            </w:pPr>
            <w:r w:rsidRPr="00775FAE">
              <w:rPr>
                <w:rFonts w:ascii="Arial" w:hAnsi="Arial" w:cs="Arial"/>
                <w:szCs w:val="20"/>
              </w:rPr>
              <w:t xml:space="preserve">ProSphere </w:t>
            </w:r>
            <w:r w:rsidRPr="0030690F">
              <w:rPr>
                <w:rFonts w:ascii="Arial" w:hAnsi="Arial" w:cs="Arial"/>
                <w:szCs w:val="20"/>
              </w:rPr>
              <w:t>QA / Test Team</w:t>
            </w:r>
          </w:p>
        </w:tc>
      </w:tr>
      <w:tr w:rsidR="00775FAE" w:rsidRPr="0030690F" w14:paraId="6186D192" w14:textId="77777777" w:rsidTr="00E84E53">
        <w:trPr>
          <w:cantSplit/>
        </w:trPr>
        <w:tc>
          <w:tcPr>
            <w:tcW w:w="1667" w:type="pct"/>
          </w:tcPr>
          <w:p w14:paraId="727F4908" w14:textId="38E0D6A7" w:rsidR="00775FAE" w:rsidRPr="0030690F" w:rsidRDefault="00775FAE" w:rsidP="00775FAE">
            <w:pPr>
              <w:spacing w:before="60" w:after="60"/>
              <w:rPr>
                <w:rFonts w:ascii="Arial" w:hAnsi="Arial" w:cs="Arial"/>
                <w:szCs w:val="20"/>
              </w:rPr>
            </w:pPr>
            <w:r w:rsidRPr="0030690F">
              <w:rPr>
                <w:rFonts w:ascii="Arial" w:hAnsi="Arial" w:cs="Arial"/>
              </w:rPr>
              <w:t>Remains Tracking Functional Test Cases/Test Scripts</w:t>
            </w:r>
          </w:p>
        </w:tc>
        <w:tc>
          <w:tcPr>
            <w:tcW w:w="1667" w:type="pct"/>
          </w:tcPr>
          <w:p w14:paraId="155432F9" w14:textId="77618AA9" w:rsidR="00775FAE" w:rsidRPr="0030690F" w:rsidRDefault="00775FAE" w:rsidP="00775FAE">
            <w:pPr>
              <w:spacing w:before="60" w:after="60"/>
              <w:jc w:val="center"/>
              <w:rPr>
                <w:rFonts w:ascii="Arial" w:hAnsi="Arial" w:cs="Arial"/>
                <w:szCs w:val="20"/>
              </w:rPr>
            </w:pPr>
            <w:r w:rsidRPr="00D4653C">
              <w:t>05/30/2016</w:t>
            </w:r>
          </w:p>
        </w:tc>
        <w:tc>
          <w:tcPr>
            <w:tcW w:w="1666" w:type="pct"/>
          </w:tcPr>
          <w:p w14:paraId="1821BE1B" w14:textId="0AE76C6D" w:rsidR="00775FAE" w:rsidRPr="0030690F" w:rsidRDefault="00775FAE" w:rsidP="00775FAE">
            <w:pPr>
              <w:spacing w:before="60" w:after="60"/>
              <w:rPr>
                <w:rFonts w:ascii="Arial" w:hAnsi="Arial" w:cs="Arial"/>
                <w:szCs w:val="20"/>
              </w:rPr>
            </w:pPr>
            <w:r w:rsidRPr="00775FAE">
              <w:rPr>
                <w:rFonts w:ascii="Arial" w:hAnsi="Arial" w:cs="Arial"/>
                <w:szCs w:val="20"/>
              </w:rPr>
              <w:t xml:space="preserve">ProSphere </w:t>
            </w:r>
            <w:r w:rsidRPr="0030690F">
              <w:rPr>
                <w:rFonts w:ascii="Arial" w:hAnsi="Arial" w:cs="Arial"/>
                <w:szCs w:val="20"/>
              </w:rPr>
              <w:t>QA / Test Team</w:t>
            </w:r>
          </w:p>
        </w:tc>
      </w:tr>
      <w:tr w:rsidR="00775FAE" w:rsidRPr="0030690F" w14:paraId="2BFE7F48" w14:textId="77777777" w:rsidTr="00E84E53">
        <w:trPr>
          <w:cantSplit/>
        </w:trPr>
        <w:tc>
          <w:tcPr>
            <w:tcW w:w="1667" w:type="pct"/>
          </w:tcPr>
          <w:p w14:paraId="54382513" w14:textId="77777777" w:rsidR="00775FAE" w:rsidRDefault="00775FAE" w:rsidP="00775FAE">
            <w:pPr>
              <w:spacing w:before="60" w:after="60"/>
              <w:rPr>
                <w:rFonts w:ascii="Arial" w:hAnsi="Arial" w:cs="Arial"/>
              </w:rPr>
            </w:pPr>
            <w:r w:rsidRPr="0030690F">
              <w:rPr>
                <w:rFonts w:ascii="Arial" w:hAnsi="Arial" w:cs="Arial"/>
              </w:rPr>
              <w:t>Test Environment Readiness</w:t>
            </w:r>
          </w:p>
          <w:p w14:paraId="0C22BDFC" w14:textId="367731B8" w:rsidR="00775FAE" w:rsidRPr="0030690F" w:rsidRDefault="00775FAE" w:rsidP="00775FAE">
            <w:pPr>
              <w:spacing w:before="60" w:after="60"/>
              <w:rPr>
                <w:rFonts w:ascii="Arial" w:hAnsi="Arial" w:cs="Arial"/>
                <w:szCs w:val="20"/>
              </w:rPr>
            </w:pPr>
            <w:r w:rsidRPr="00775FAE">
              <w:rPr>
                <w:rFonts w:ascii="Arial" w:hAnsi="Arial" w:cs="Arial"/>
                <w:szCs w:val="20"/>
              </w:rPr>
              <w:t>(CATAMARAN Server)</w:t>
            </w:r>
          </w:p>
        </w:tc>
        <w:tc>
          <w:tcPr>
            <w:tcW w:w="1667" w:type="pct"/>
          </w:tcPr>
          <w:p w14:paraId="1D99A998" w14:textId="2357F35F" w:rsidR="00775FAE" w:rsidRPr="0030690F" w:rsidRDefault="00775FAE" w:rsidP="00775FAE">
            <w:pPr>
              <w:spacing w:before="60" w:after="60"/>
              <w:jc w:val="center"/>
              <w:rPr>
                <w:rFonts w:ascii="Arial" w:hAnsi="Arial" w:cs="Arial"/>
                <w:szCs w:val="20"/>
              </w:rPr>
            </w:pPr>
            <w:r w:rsidRPr="00D4653C">
              <w:t>03/01/2016</w:t>
            </w:r>
            <w:r w:rsidR="00860CD8">
              <w:t xml:space="preserve"> (will move from ProSphere environment to VA environment after Elevated Privileges complete)</w:t>
            </w:r>
          </w:p>
        </w:tc>
        <w:tc>
          <w:tcPr>
            <w:tcW w:w="1666" w:type="pct"/>
          </w:tcPr>
          <w:p w14:paraId="2BDF2E43" w14:textId="2CFD54F7" w:rsidR="00775FAE" w:rsidRPr="0030690F" w:rsidRDefault="00775FAE" w:rsidP="00775FAE">
            <w:pPr>
              <w:spacing w:before="60" w:after="60"/>
              <w:rPr>
                <w:rFonts w:ascii="Arial" w:hAnsi="Arial" w:cs="Arial"/>
                <w:szCs w:val="20"/>
              </w:rPr>
            </w:pPr>
            <w:r w:rsidRPr="00775FAE">
              <w:rPr>
                <w:rFonts w:ascii="Arial" w:hAnsi="Arial" w:cs="Arial"/>
                <w:szCs w:val="20"/>
              </w:rPr>
              <w:t xml:space="preserve">ProSphere </w:t>
            </w:r>
            <w:r w:rsidRPr="0030690F">
              <w:rPr>
                <w:rFonts w:ascii="Arial" w:hAnsi="Arial" w:cs="Arial"/>
                <w:szCs w:val="20"/>
              </w:rPr>
              <w:t>Test &amp; Development Team</w:t>
            </w:r>
          </w:p>
        </w:tc>
      </w:tr>
      <w:tr w:rsidR="00775FAE" w:rsidRPr="0030690F" w14:paraId="367FB5B5" w14:textId="77777777" w:rsidTr="00E84E53">
        <w:trPr>
          <w:cantSplit/>
        </w:trPr>
        <w:tc>
          <w:tcPr>
            <w:tcW w:w="1667" w:type="pct"/>
          </w:tcPr>
          <w:p w14:paraId="5D65B6CF" w14:textId="75ABB79C" w:rsidR="00775FAE" w:rsidRPr="0030690F" w:rsidRDefault="00775FAE" w:rsidP="00775FAE">
            <w:pPr>
              <w:spacing w:before="60" w:after="60"/>
              <w:rPr>
                <w:rFonts w:ascii="Arial" w:hAnsi="Arial" w:cs="Arial"/>
                <w:szCs w:val="20"/>
              </w:rPr>
            </w:pPr>
            <w:r w:rsidRPr="0030690F">
              <w:rPr>
                <w:rFonts w:ascii="Arial" w:hAnsi="Arial" w:cs="Arial"/>
              </w:rPr>
              <w:t>Build Process</w:t>
            </w:r>
          </w:p>
        </w:tc>
        <w:tc>
          <w:tcPr>
            <w:tcW w:w="1667" w:type="pct"/>
          </w:tcPr>
          <w:p w14:paraId="0593B32C" w14:textId="5A6C5C43" w:rsidR="00775FAE" w:rsidRPr="0030690F" w:rsidRDefault="00775FAE" w:rsidP="00775FAE">
            <w:pPr>
              <w:spacing w:before="60" w:after="60"/>
              <w:jc w:val="center"/>
              <w:rPr>
                <w:rFonts w:ascii="Arial" w:hAnsi="Arial" w:cs="Arial"/>
                <w:szCs w:val="20"/>
              </w:rPr>
            </w:pPr>
            <w:r w:rsidRPr="00D4653C">
              <w:t>05/27/2016</w:t>
            </w:r>
          </w:p>
        </w:tc>
        <w:tc>
          <w:tcPr>
            <w:tcW w:w="1666" w:type="pct"/>
          </w:tcPr>
          <w:p w14:paraId="2223123F" w14:textId="5862D901" w:rsidR="00775FAE" w:rsidRPr="0030690F" w:rsidRDefault="00775FAE" w:rsidP="00775FAE">
            <w:pPr>
              <w:spacing w:before="60" w:after="60"/>
              <w:rPr>
                <w:rFonts w:ascii="Arial" w:hAnsi="Arial" w:cs="Arial"/>
                <w:szCs w:val="20"/>
              </w:rPr>
            </w:pPr>
            <w:r w:rsidRPr="00775FAE">
              <w:rPr>
                <w:rFonts w:ascii="Arial" w:hAnsi="Arial" w:cs="Arial"/>
                <w:szCs w:val="20"/>
              </w:rPr>
              <w:t xml:space="preserve">ProSphere </w:t>
            </w:r>
            <w:r w:rsidRPr="0030690F">
              <w:rPr>
                <w:rFonts w:ascii="Arial" w:hAnsi="Arial" w:cs="Arial"/>
                <w:szCs w:val="20"/>
              </w:rPr>
              <w:t>Development Team</w:t>
            </w:r>
          </w:p>
        </w:tc>
      </w:tr>
      <w:tr w:rsidR="00775FAE" w:rsidRPr="0030690F" w14:paraId="7CC1FF49" w14:textId="77777777" w:rsidTr="00E84E53">
        <w:trPr>
          <w:cantSplit/>
        </w:trPr>
        <w:tc>
          <w:tcPr>
            <w:tcW w:w="1667" w:type="pct"/>
          </w:tcPr>
          <w:p w14:paraId="5C6AAAC8" w14:textId="57AFBF7A" w:rsidR="00775FAE" w:rsidRPr="0030690F" w:rsidRDefault="00775FAE" w:rsidP="00775FAE">
            <w:pPr>
              <w:spacing w:before="60" w:after="60"/>
              <w:rPr>
                <w:rFonts w:ascii="Arial" w:hAnsi="Arial" w:cs="Arial"/>
                <w:szCs w:val="20"/>
              </w:rPr>
            </w:pPr>
            <w:r w:rsidRPr="0030690F">
              <w:rPr>
                <w:rFonts w:ascii="Arial" w:hAnsi="Arial" w:cs="Arial"/>
              </w:rPr>
              <w:t>Complete Test Execution</w:t>
            </w:r>
          </w:p>
        </w:tc>
        <w:tc>
          <w:tcPr>
            <w:tcW w:w="1667" w:type="pct"/>
          </w:tcPr>
          <w:p w14:paraId="454D8277" w14:textId="0A1C5E92" w:rsidR="00775FAE" w:rsidRPr="0030690F" w:rsidRDefault="00775FAE" w:rsidP="00775FAE">
            <w:pPr>
              <w:spacing w:before="60" w:after="60"/>
              <w:jc w:val="center"/>
              <w:rPr>
                <w:rFonts w:ascii="Arial" w:hAnsi="Arial" w:cs="Arial"/>
                <w:szCs w:val="20"/>
              </w:rPr>
            </w:pPr>
            <w:r w:rsidRPr="00D4653C">
              <w:t>06/10/2016</w:t>
            </w:r>
          </w:p>
        </w:tc>
        <w:tc>
          <w:tcPr>
            <w:tcW w:w="1666" w:type="pct"/>
          </w:tcPr>
          <w:p w14:paraId="0326A62F" w14:textId="4EE0F1BC" w:rsidR="00775FAE" w:rsidRPr="0030690F" w:rsidRDefault="00775FAE" w:rsidP="00775FAE">
            <w:pPr>
              <w:spacing w:before="60" w:after="60"/>
              <w:rPr>
                <w:rFonts w:ascii="Arial" w:hAnsi="Arial" w:cs="Arial"/>
                <w:szCs w:val="20"/>
              </w:rPr>
            </w:pPr>
            <w:r w:rsidRPr="00775FAE">
              <w:rPr>
                <w:rFonts w:ascii="Arial" w:hAnsi="Arial" w:cs="Arial"/>
                <w:szCs w:val="20"/>
              </w:rPr>
              <w:t xml:space="preserve">ProSphere </w:t>
            </w:r>
            <w:r w:rsidRPr="0030690F">
              <w:rPr>
                <w:rFonts w:ascii="Arial" w:hAnsi="Arial" w:cs="Arial"/>
                <w:szCs w:val="20"/>
              </w:rPr>
              <w:t>QA / Test Team</w:t>
            </w:r>
          </w:p>
        </w:tc>
      </w:tr>
      <w:tr w:rsidR="00775FAE" w:rsidRPr="0030690F" w14:paraId="0FABA6C4" w14:textId="77777777" w:rsidTr="00E84E53">
        <w:trPr>
          <w:cantSplit/>
        </w:trPr>
        <w:tc>
          <w:tcPr>
            <w:tcW w:w="1667" w:type="pct"/>
          </w:tcPr>
          <w:p w14:paraId="396B85CA" w14:textId="0C518311" w:rsidR="00775FAE" w:rsidRPr="0030690F" w:rsidRDefault="00775FAE" w:rsidP="00775FAE">
            <w:pPr>
              <w:spacing w:before="60" w:after="60"/>
              <w:rPr>
                <w:rFonts w:ascii="Arial" w:hAnsi="Arial" w:cs="Arial"/>
                <w:szCs w:val="20"/>
              </w:rPr>
            </w:pPr>
            <w:r w:rsidRPr="0030690F">
              <w:rPr>
                <w:rFonts w:ascii="Arial" w:hAnsi="Arial" w:cs="Arial"/>
              </w:rPr>
              <w:t>User Acceptance Test (UAT)</w:t>
            </w:r>
          </w:p>
        </w:tc>
        <w:tc>
          <w:tcPr>
            <w:tcW w:w="1667" w:type="pct"/>
          </w:tcPr>
          <w:p w14:paraId="23381265" w14:textId="7D64AD8C" w:rsidR="00775FAE" w:rsidRPr="0030690F" w:rsidRDefault="00775FAE" w:rsidP="00775FAE">
            <w:pPr>
              <w:spacing w:before="60" w:after="60"/>
              <w:jc w:val="center"/>
              <w:rPr>
                <w:rFonts w:ascii="Arial" w:hAnsi="Arial" w:cs="Arial"/>
                <w:szCs w:val="20"/>
              </w:rPr>
            </w:pPr>
            <w:r w:rsidRPr="00D4653C">
              <w:t>06/13/2016</w:t>
            </w:r>
          </w:p>
        </w:tc>
        <w:tc>
          <w:tcPr>
            <w:tcW w:w="1666" w:type="pct"/>
          </w:tcPr>
          <w:p w14:paraId="6CF860EF" w14:textId="18EDDD5F" w:rsidR="00775FAE" w:rsidRPr="0030690F" w:rsidRDefault="00775FAE" w:rsidP="00775FAE">
            <w:pPr>
              <w:spacing w:before="60" w:after="60"/>
              <w:rPr>
                <w:rFonts w:ascii="Arial" w:hAnsi="Arial" w:cs="Arial"/>
                <w:szCs w:val="20"/>
              </w:rPr>
            </w:pPr>
            <w:r w:rsidRPr="0030690F">
              <w:rPr>
                <w:rFonts w:ascii="Arial" w:hAnsi="Arial" w:cs="Arial"/>
                <w:szCs w:val="20"/>
              </w:rPr>
              <w:t>VA Team</w:t>
            </w:r>
          </w:p>
        </w:tc>
      </w:tr>
      <w:tr w:rsidR="00775FAE" w:rsidRPr="0030690F" w14:paraId="1C5010BE" w14:textId="77777777" w:rsidTr="00E84E53">
        <w:trPr>
          <w:cantSplit/>
        </w:trPr>
        <w:tc>
          <w:tcPr>
            <w:tcW w:w="1667" w:type="pct"/>
          </w:tcPr>
          <w:p w14:paraId="47295D15" w14:textId="2E1DCB30" w:rsidR="00775FAE" w:rsidRPr="0030690F" w:rsidRDefault="00775FAE" w:rsidP="00775FAE">
            <w:pPr>
              <w:spacing w:before="60" w:after="60"/>
              <w:rPr>
                <w:rFonts w:ascii="Arial" w:hAnsi="Arial" w:cs="Arial"/>
                <w:szCs w:val="20"/>
              </w:rPr>
            </w:pPr>
            <w:r w:rsidRPr="0030690F">
              <w:rPr>
                <w:rFonts w:ascii="Arial" w:hAnsi="Arial" w:cs="Arial"/>
              </w:rPr>
              <w:t>Performance Test</w:t>
            </w:r>
          </w:p>
        </w:tc>
        <w:tc>
          <w:tcPr>
            <w:tcW w:w="1667" w:type="pct"/>
          </w:tcPr>
          <w:p w14:paraId="13CD9A8F" w14:textId="1A62E200" w:rsidR="00775FAE" w:rsidRPr="0030690F" w:rsidRDefault="00775FAE" w:rsidP="00775FAE">
            <w:pPr>
              <w:spacing w:before="60" w:after="60"/>
              <w:jc w:val="center"/>
              <w:rPr>
                <w:rFonts w:ascii="Arial" w:hAnsi="Arial" w:cs="Arial"/>
                <w:szCs w:val="20"/>
              </w:rPr>
            </w:pPr>
            <w:r w:rsidRPr="00D4653C">
              <w:t>06/10/2016</w:t>
            </w:r>
          </w:p>
        </w:tc>
        <w:tc>
          <w:tcPr>
            <w:tcW w:w="1666" w:type="pct"/>
          </w:tcPr>
          <w:p w14:paraId="18E4CB18" w14:textId="12A7E4DD" w:rsidR="00775FAE" w:rsidRPr="0030690F" w:rsidRDefault="00775FAE" w:rsidP="00775FAE">
            <w:pPr>
              <w:spacing w:before="60" w:after="60"/>
              <w:rPr>
                <w:rFonts w:ascii="Arial" w:hAnsi="Arial" w:cs="Arial"/>
                <w:szCs w:val="20"/>
              </w:rPr>
            </w:pPr>
            <w:r w:rsidRPr="00775FAE">
              <w:rPr>
                <w:rFonts w:ascii="Arial" w:hAnsi="Arial" w:cs="Arial"/>
                <w:szCs w:val="20"/>
              </w:rPr>
              <w:t xml:space="preserve">ProSphere </w:t>
            </w:r>
            <w:r>
              <w:rPr>
                <w:rFonts w:ascii="Arial" w:hAnsi="Arial" w:cs="Arial"/>
                <w:szCs w:val="20"/>
              </w:rPr>
              <w:t>(CATAMARAN)</w:t>
            </w:r>
            <w:r w:rsidRPr="0030690F">
              <w:rPr>
                <w:rFonts w:ascii="Arial" w:hAnsi="Arial" w:cs="Arial"/>
                <w:szCs w:val="20"/>
              </w:rPr>
              <w:t xml:space="preserve"> Team</w:t>
            </w:r>
          </w:p>
        </w:tc>
      </w:tr>
      <w:tr w:rsidR="00775FAE" w:rsidRPr="0030690F" w14:paraId="72C1B294" w14:textId="77777777" w:rsidTr="00E84E53">
        <w:trPr>
          <w:cantSplit/>
        </w:trPr>
        <w:tc>
          <w:tcPr>
            <w:tcW w:w="1667" w:type="pct"/>
          </w:tcPr>
          <w:p w14:paraId="469F0544" w14:textId="1DCC905B" w:rsidR="00775FAE" w:rsidRPr="0030690F" w:rsidRDefault="00775FAE" w:rsidP="00775FAE">
            <w:pPr>
              <w:spacing w:before="60" w:after="60"/>
              <w:rPr>
                <w:rFonts w:ascii="Arial" w:hAnsi="Arial" w:cs="Arial"/>
                <w:szCs w:val="20"/>
              </w:rPr>
            </w:pPr>
            <w:r w:rsidRPr="0030690F">
              <w:rPr>
                <w:rFonts w:ascii="Arial" w:hAnsi="Arial" w:cs="Arial"/>
              </w:rPr>
              <w:t>Remains Tracking Test Results</w:t>
            </w:r>
          </w:p>
        </w:tc>
        <w:tc>
          <w:tcPr>
            <w:tcW w:w="1667" w:type="pct"/>
          </w:tcPr>
          <w:p w14:paraId="45666450" w14:textId="5E84E381" w:rsidR="00775FAE" w:rsidRPr="0030690F" w:rsidRDefault="00775FAE" w:rsidP="00775FAE">
            <w:pPr>
              <w:spacing w:before="60" w:after="60"/>
              <w:jc w:val="center"/>
              <w:rPr>
                <w:rFonts w:ascii="Arial" w:hAnsi="Arial" w:cs="Arial"/>
                <w:szCs w:val="20"/>
              </w:rPr>
            </w:pPr>
            <w:r w:rsidRPr="00D4653C">
              <w:t>06/30/2016</w:t>
            </w:r>
          </w:p>
        </w:tc>
        <w:tc>
          <w:tcPr>
            <w:tcW w:w="1666" w:type="pct"/>
          </w:tcPr>
          <w:p w14:paraId="5D99DD0A" w14:textId="0F6E17B9" w:rsidR="00775FAE" w:rsidRPr="0030690F" w:rsidRDefault="00775FAE" w:rsidP="00775FAE">
            <w:pPr>
              <w:spacing w:before="60" w:after="60"/>
              <w:rPr>
                <w:rFonts w:ascii="Arial" w:hAnsi="Arial" w:cs="Arial"/>
                <w:szCs w:val="20"/>
              </w:rPr>
            </w:pPr>
            <w:r w:rsidRPr="00775FAE">
              <w:rPr>
                <w:rFonts w:ascii="Arial" w:hAnsi="Arial" w:cs="Arial"/>
                <w:szCs w:val="20"/>
              </w:rPr>
              <w:t xml:space="preserve">ProSphere </w:t>
            </w:r>
            <w:r w:rsidRPr="0030690F">
              <w:rPr>
                <w:rFonts w:ascii="Arial" w:hAnsi="Arial" w:cs="Arial"/>
                <w:szCs w:val="20"/>
              </w:rPr>
              <w:t>QA / Test Team</w:t>
            </w:r>
          </w:p>
        </w:tc>
      </w:tr>
      <w:tr w:rsidR="00E84E53" w:rsidRPr="0030690F" w14:paraId="35B92B6E" w14:textId="77777777" w:rsidTr="00E84E53">
        <w:trPr>
          <w:cantSplit/>
        </w:trPr>
        <w:tc>
          <w:tcPr>
            <w:tcW w:w="1667" w:type="pct"/>
          </w:tcPr>
          <w:p w14:paraId="0BECD1D4" w14:textId="07E11A5D" w:rsidR="00E84E53" w:rsidRPr="0030690F" w:rsidRDefault="00E84E53" w:rsidP="00E84E53">
            <w:pPr>
              <w:spacing w:before="60" w:after="60"/>
              <w:rPr>
                <w:rFonts w:ascii="Arial" w:hAnsi="Arial" w:cs="Arial"/>
                <w:szCs w:val="20"/>
              </w:rPr>
            </w:pPr>
            <w:r w:rsidRPr="0030690F">
              <w:rPr>
                <w:rFonts w:ascii="Arial" w:hAnsi="Arial" w:cs="Arial"/>
              </w:rPr>
              <w:t>Traceability Report or Matrix</w:t>
            </w:r>
          </w:p>
        </w:tc>
        <w:tc>
          <w:tcPr>
            <w:tcW w:w="1667" w:type="pct"/>
          </w:tcPr>
          <w:p w14:paraId="5290E457" w14:textId="0B7EBCC7" w:rsidR="00E84E53" w:rsidRPr="0030690F" w:rsidRDefault="00414554" w:rsidP="001A7115">
            <w:pPr>
              <w:spacing w:before="60" w:after="60"/>
              <w:jc w:val="center"/>
              <w:rPr>
                <w:rFonts w:ascii="Arial" w:hAnsi="Arial" w:cs="Arial"/>
                <w:szCs w:val="20"/>
              </w:rPr>
            </w:pPr>
            <w:r w:rsidRPr="008658F9">
              <w:t>01/29/2016</w:t>
            </w:r>
            <w:r w:rsidR="00860CD8">
              <w:t xml:space="preserve"> and as requested</w:t>
            </w:r>
          </w:p>
        </w:tc>
        <w:tc>
          <w:tcPr>
            <w:tcW w:w="1666" w:type="pct"/>
          </w:tcPr>
          <w:p w14:paraId="173A6173" w14:textId="1A49BC23" w:rsidR="00E84E53" w:rsidRPr="0030690F" w:rsidRDefault="00775FAE" w:rsidP="00E84E53">
            <w:pPr>
              <w:spacing w:before="60" w:after="60"/>
              <w:rPr>
                <w:rFonts w:ascii="Arial" w:hAnsi="Arial" w:cs="Arial"/>
                <w:szCs w:val="20"/>
              </w:rPr>
            </w:pPr>
            <w:r w:rsidRPr="00775FAE">
              <w:rPr>
                <w:rFonts w:ascii="Arial" w:hAnsi="Arial" w:cs="Arial"/>
                <w:szCs w:val="20"/>
              </w:rPr>
              <w:t xml:space="preserve">ProSphere </w:t>
            </w:r>
            <w:r w:rsidR="001A7115" w:rsidRPr="0030690F">
              <w:rPr>
                <w:rFonts w:ascii="Arial" w:hAnsi="Arial" w:cs="Arial"/>
                <w:szCs w:val="20"/>
              </w:rPr>
              <w:t>QA / Test Team</w:t>
            </w:r>
          </w:p>
        </w:tc>
      </w:tr>
    </w:tbl>
    <w:p w14:paraId="35DABE9B" w14:textId="581B9D2A" w:rsidR="006264EE" w:rsidRPr="0030690F" w:rsidRDefault="00D16DF5" w:rsidP="0030690F">
      <w:pPr>
        <w:pStyle w:val="Heading1"/>
        <w:spacing w:before="480" w:after="240"/>
        <w:rPr>
          <w:szCs w:val="20"/>
        </w:rPr>
      </w:pPr>
      <w:bookmarkStart w:id="114" w:name="_Toc448422399"/>
      <w:r w:rsidRPr="0030690F">
        <w:rPr>
          <w:szCs w:val="20"/>
        </w:rPr>
        <w:lastRenderedPageBreak/>
        <w:t>Test Type Definitions</w:t>
      </w:r>
      <w:bookmarkEnd w:id="1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st Type Definitions table, including definitions for each test type."/>
      </w:tblPr>
      <w:tblGrid>
        <w:gridCol w:w="3225"/>
        <w:gridCol w:w="6351"/>
      </w:tblGrid>
      <w:tr w:rsidR="00D16DF5" w:rsidRPr="0030690F" w14:paraId="0F5FED09" w14:textId="77777777" w:rsidTr="004F4609">
        <w:trPr>
          <w:cantSplit/>
          <w:tblHeader/>
        </w:trPr>
        <w:tc>
          <w:tcPr>
            <w:tcW w:w="1684" w:type="pct"/>
            <w:shd w:val="clear" w:color="auto" w:fill="DBE5F1" w:themeFill="accent1" w:themeFillTint="33"/>
          </w:tcPr>
          <w:p w14:paraId="2C30F826" w14:textId="77777777" w:rsidR="00D16DF5" w:rsidRPr="0030690F" w:rsidRDefault="00D16DF5" w:rsidP="004F4609">
            <w:pPr>
              <w:spacing w:before="60" w:after="60"/>
              <w:jc w:val="center"/>
              <w:rPr>
                <w:rFonts w:ascii="Arial" w:hAnsi="Arial" w:cs="Arial"/>
                <w:b/>
                <w:szCs w:val="22"/>
              </w:rPr>
            </w:pPr>
            <w:r w:rsidRPr="0030690F">
              <w:rPr>
                <w:rFonts w:ascii="Arial" w:hAnsi="Arial" w:cs="Arial"/>
                <w:b/>
                <w:szCs w:val="22"/>
              </w:rPr>
              <w:t>Test Type</w:t>
            </w:r>
          </w:p>
        </w:tc>
        <w:tc>
          <w:tcPr>
            <w:tcW w:w="3316" w:type="pct"/>
            <w:shd w:val="clear" w:color="auto" w:fill="DBE5F1" w:themeFill="accent1" w:themeFillTint="33"/>
          </w:tcPr>
          <w:p w14:paraId="6DAC8B11" w14:textId="77777777" w:rsidR="00D16DF5" w:rsidRPr="0030690F" w:rsidRDefault="00D16DF5" w:rsidP="004F4609">
            <w:pPr>
              <w:spacing w:before="60" w:after="60"/>
              <w:jc w:val="center"/>
              <w:rPr>
                <w:rFonts w:ascii="Arial" w:hAnsi="Arial" w:cs="Arial"/>
                <w:b/>
                <w:szCs w:val="22"/>
              </w:rPr>
            </w:pPr>
            <w:r w:rsidRPr="0030690F">
              <w:rPr>
                <w:rFonts w:ascii="Arial" w:hAnsi="Arial" w:cs="Arial"/>
                <w:b/>
                <w:szCs w:val="22"/>
              </w:rPr>
              <w:t>Definition</w:t>
            </w:r>
          </w:p>
        </w:tc>
      </w:tr>
      <w:tr w:rsidR="00D16DF5" w:rsidRPr="0030690F" w14:paraId="3DB62E4E" w14:textId="77777777" w:rsidTr="00B4371F">
        <w:trPr>
          <w:cantSplit/>
        </w:trPr>
        <w:tc>
          <w:tcPr>
            <w:tcW w:w="1684" w:type="pct"/>
          </w:tcPr>
          <w:p w14:paraId="6E152E6F" w14:textId="77777777" w:rsidR="00D16DF5" w:rsidRPr="0030690F" w:rsidRDefault="00D16DF5" w:rsidP="00D16DF5">
            <w:pPr>
              <w:spacing w:before="60" w:after="60"/>
              <w:rPr>
                <w:rFonts w:ascii="Arial" w:hAnsi="Arial" w:cs="Arial"/>
                <w:szCs w:val="20"/>
              </w:rPr>
            </w:pPr>
            <w:r w:rsidRPr="0030690F">
              <w:rPr>
                <w:rFonts w:ascii="Arial" w:hAnsi="Arial" w:cs="Arial"/>
                <w:szCs w:val="20"/>
              </w:rPr>
              <w:t>Access Control Testing</w:t>
            </w:r>
          </w:p>
        </w:tc>
        <w:tc>
          <w:tcPr>
            <w:tcW w:w="3316" w:type="pct"/>
          </w:tcPr>
          <w:p w14:paraId="3DA3530F" w14:textId="77777777" w:rsidR="00D16DF5" w:rsidRPr="0030690F" w:rsidRDefault="00D16DF5" w:rsidP="00D16DF5">
            <w:pPr>
              <w:spacing w:before="60" w:after="60"/>
              <w:rPr>
                <w:rFonts w:ascii="Arial" w:hAnsi="Arial" w:cs="Arial"/>
                <w:szCs w:val="20"/>
              </w:rPr>
            </w:pPr>
            <w:r w:rsidRPr="0030690F">
              <w:rPr>
                <w:rFonts w:ascii="Arial" w:hAnsi="Arial" w:cs="Arial"/>
                <w:szCs w:val="20"/>
              </w:rPr>
              <w:t>A type of testing that attests that the target-of-test data (or systems) are accessible only to those actors for which they are intended, as defined by use cases. Access Control Testing verifies that access to the system is controlled and that unwanted or unauthorized access is prohibited. This test is implemented and executed on various targets-of-test.</w:t>
            </w:r>
          </w:p>
        </w:tc>
      </w:tr>
      <w:tr w:rsidR="00D16DF5" w:rsidRPr="0030690F" w14:paraId="48082C02" w14:textId="77777777" w:rsidTr="00B4371F">
        <w:trPr>
          <w:cantSplit/>
        </w:trPr>
        <w:tc>
          <w:tcPr>
            <w:tcW w:w="1684" w:type="pct"/>
          </w:tcPr>
          <w:p w14:paraId="3D72A88E" w14:textId="77777777" w:rsidR="00D16DF5" w:rsidRPr="0030690F" w:rsidRDefault="00D16DF5" w:rsidP="00D16DF5">
            <w:pPr>
              <w:spacing w:before="60" w:after="60"/>
              <w:rPr>
                <w:rFonts w:ascii="Arial" w:hAnsi="Arial" w:cs="Arial"/>
                <w:szCs w:val="20"/>
              </w:rPr>
            </w:pPr>
            <w:r w:rsidRPr="0030690F">
              <w:rPr>
                <w:rFonts w:ascii="Arial" w:hAnsi="Arial" w:cs="Arial"/>
                <w:szCs w:val="20"/>
              </w:rPr>
              <w:t>Build Verification Testing</w:t>
            </w:r>
          </w:p>
          <w:p w14:paraId="72B917F7" w14:textId="77777777" w:rsidR="00D16DF5" w:rsidRPr="0030690F" w:rsidRDefault="00D16DF5" w:rsidP="00D16DF5">
            <w:pPr>
              <w:spacing w:before="60" w:after="60"/>
              <w:rPr>
                <w:rFonts w:ascii="Arial" w:hAnsi="Arial" w:cs="Arial"/>
                <w:szCs w:val="20"/>
              </w:rPr>
            </w:pPr>
            <w:r w:rsidRPr="0030690F">
              <w:rPr>
                <w:rFonts w:ascii="Arial" w:hAnsi="Arial" w:cs="Arial"/>
                <w:szCs w:val="20"/>
              </w:rPr>
              <w:t>(Prerequisite: Smoke Test)</w:t>
            </w:r>
          </w:p>
        </w:tc>
        <w:tc>
          <w:tcPr>
            <w:tcW w:w="3316" w:type="pct"/>
          </w:tcPr>
          <w:p w14:paraId="41D94A67" w14:textId="77777777" w:rsidR="00D16DF5" w:rsidRPr="0030690F" w:rsidRDefault="00D16DF5" w:rsidP="00D16DF5">
            <w:pPr>
              <w:spacing w:before="60" w:after="60"/>
              <w:rPr>
                <w:rFonts w:ascii="Arial" w:hAnsi="Arial" w:cs="Arial"/>
                <w:szCs w:val="20"/>
              </w:rPr>
            </w:pPr>
            <w:r w:rsidRPr="0030690F">
              <w:rPr>
                <w:rFonts w:ascii="Arial" w:hAnsi="Arial" w:cs="Arial"/>
                <w:szCs w:val="20"/>
              </w:rPr>
              <w:t>A type of testing performed for each new build, comparing the baseline with the actual object properties in the current build. The output from this test indicates what object properties have changed or don't meet the requirements. Together with the Smoke test, the Build Verification test may be utilized by projects to determine if additional functional testing is appropriate for a given build or if a build is ready for production.</w:t>
            </w:r>
          </w:p>
        </w:tc>
      </w:tr>
      <w:tr w:rsidR="00D16DF5" w:rsidRPr="0030690F" w14:paraId="3B2ABEF1" w14:textId="77777777" w:rsidTr="00B4371F">
        <w:trPr>
          <w:cantSplit/>
        </w:trPr>
        <w:tc>
          <w:tcPr>
            <w:tcW w:w="1684" w:type="pct"/>
          </w:tcPr>
          <w:p w14:paraId="33F27724" w14:textId="77777777" w:rsidR="00D16DF5" w:rsidRPr="0030690F" w:rsidRDefault="00D16DF5" w:rsidP="00D16DF5">
            <w:pPr>
              <w:spacing w:before="60" w:after="60"/>
              <w:rPr>
                <w:rFonts w:ascii="Arial" w:hAnsi="Arial" w:cs="Arial"/>
                <w:szCs w:val="20"/>
              </w:rPr>
            </w:pPr>
            <w:r w:rsidRPr="0030690F">
              <w:rPr>
                <w:rFonts w:ascii="Arial" w:hAnsi="Arial" w:cs="Arial"/>
                <w:szCs w:val="20"/>
              </w:rPr>
              <w:t>Compliance Testing</w:t>
            </w:r>
          </w:p>
        </w:tc>
        <w:tc>
          <w:tcPr>
            <w:tcW w:w="3316" w:type="pct"/>
          </w:tcPr>
          <w:p w14:paraId="77D1800F" w14:textId="56C8DCD8" w:rsidR="00D16DF5" w:rsidRPr="0030690F" w:rsidRDefault="00D16DF5" w:rsidP="00D16DF5">
            <w:pPr>
              <w:spacing w:before="60" w:after="60"/>
              <w:rPr>
                <w:rFonts w:ascii="Arial" w:hAnsi="Arial" w:cs="Arial"/>
                <w:szCs w:val="20"/>
              </w:rPr>
            </w:pPr>
            <w:r w:rsidRPr="0030690F">
              <w:rPr>
                <w:rFonts w:ascii="Arial" w:hAnsi="Arial" w:cs="Arial"/>
                <w:szCs w:val="20"/>
              </w:rPr>
              <w:t>A type of testing that verifies that a collection of software and hardware fulfills given specifications. For example, these tests will minimally include: "core specifications for re</w:t>
            </w:r>
            <w:r w:rsidR="00437C3B">
              <w:rPr>
                <w:rFonts w:ascii="Arial" w:hAnsi="Arial" w:cs="Arial"/>
                <w:szCs w:val="20"/>
              </w:rPr>
              <w:t>-</w:t>
            </w:r>
            <w:r w:rsidRPr="0030690F">
              <w:rPr>
                <w:rFonts w:ascii="Arial" w:hAnsi="Arial" w:cs="Arial"/>
                <w:szCs w:val="20"/>
              </w:rPr>
              <w:t>hosting - ver.1.5-draft 3.doc", Section 508 of The Rehabilitation Act Amendments of 1998, Race and Ethnicity Test, and VA Directive 6102 Compliance. It does not exclude any other tests that may also come up.</w:t>
            </w:r>
          </w:p>
        </w:tc>
      </w:tr>
      <w:tr w:rsidR="00D16DF5" w:rsidRPr="0030690F" w14:paraId="0630AD09" w14:textId="77777777" w:rsidTr="00B4371F">
        <w:trPr>
          <w:cantSplit/>
        </w:trPr>
        <w:tc>
          <w:tcPr>
            <w:tcW w:w="1684" w:type="pct"/>
          </w:tcPr>
          <w:p w14:paraId="71EBEC9A" w14:textId="77777777" w:rsidR="00D16DF5" w:rsidRPr="0030690F" w:rsidRDefault="00D16DF5" w:rsidP="00D16DF5">
            <w:pPr>
              <w:spacing w:before="60" w:after="60"/>
              <w:rPr>
                <w:rFonts w:ascii="Arial" w:hAnsi="Arial" w:cs="Arial"/>
                <w:szCs w:val="20"/>
              </w:rPr>
            </w:pPr>
            <w:r w:rsidRPr="0030690F">
              <w:rPr>
                <w:rFonts w:ascii="Arial" w:hAnsi="Arial" w:cs="Arial"/>
                <w:szCs w:val="20"/>
              </w:rPr>
              <w:t>Component Integration Testing</w:t>
            </w:r>
          </w:p>
        </w:tc>
        <w:tc>
          <w:tcPr>
            <w:tcW w:w="3316" w:type="pct"/>
          </w:tcPr>
          <w:p w14:paraId="02E0D3F9" w14:textId="77777777" w:rsidR="00D16DF5" w:rsidRPr="0030690F" w:rsidRDefault="00D16DF5" w:rsidP="00D16DF5">
            <w:pPr>
              <w:autoSpaceDE w:val="0"/>
              <w:autoSpaceDN w:val="0"/>
              <w:adjustRightInd w:val="0"/>
              <w:rPr>
                <w:rFonts w:ascii="Arial" w:hAnsi="Arial" w:cs="Arial"/>
                <w:szCs w:val="22"/>
              </w:rPr>
            </w:pPr>
            <w:r w:rsidRPr="0030690F">
              <w:rPr>
                <w:rFonts w:ascii="Arial" w:hAnsi="Arial" w:cs="Arial"/>
                <w:szCs w:val="22"/>
              </w:rPr>
              <w:t>Testing performed to expose defects in the interfaces and interaction between integrated components as well as verifying installation instructions.</w:t>
            </w:r>
          </w:p>
        </w:tc>
      </w:tr>
      <w:tr w:rsidR="00D16DF5" w:rsidRPr="0030690F" w14:paraId="7D88F107" w14:textId="77777777" w:rsidTr="00B4371F">
        <w:trPr>
          <w:cantSplit/>
        </w:trPr>
        <w:tc>
          <w:tcPr>
            <w:tcW w:w="1684" w:type="pct"/>
          </w:tcPr>
          <w:p w14:paraId="1DA84498" w14:textId="77777777" w:rsidR="00D16DF5" w:rsidRPr="0030690F" w:rsidRDefault="00D16DF5" w:rsidP="00D16DF5">
            <w:pPr>
              <w:spacing w:before="60" w:after="60"/>
              <w:rPr>
                <w:rFonts w:ascii="Arial" w:hAnsi="Arial" w:cs="Arial"/>
                <w:szCs w:val="20"/>
              </w:rPr>
            </w:pPr>
            <w:r w:rsidRPr="0030690F">
              <w:rPr>
                <w:rFonts w:ascii="Arial" w:hAnsi="Arial" w:cs="Arial"/>
                <w:szCs w:val="20"/>
              </w:rPr>
              <w:t>Data and Database Integrity Testing</w:t>
            </w:r>
          </w:p>
        </w:tc>
        <w:tc>
          <w:tcPr>
            <w:tcW w:w="3316" w:type="pct"/>
          </w:tcPr>
          <w:p w14:paraId="5B5C4326" w14:textId="77777777" w:rsidR="00D16DF5" w:rsidRPr="0030690F" w:rsidRDefault="00D16DF5" w:rsidP="00D16DF5">
            <w:pPr>
              <w:spacing w:before="60" w:after="60"/>
              <w:rPr>
                <w:rFonts w:ascii="Arial" w:hAnsi="Arial" w:cs="Arial"/>
                <w:szCs w:val="20"/>
              </w:rPr>
            </w:pPr>
            <w:r w:rsidRPr="0030690F">
              <w:rPr>
                <w:rFonts w:ascii="Arial" w:hAnsi="Arial" w:cs="Arial"/>
                <w:szCs w:val="20"/>
              </w:rPr>
              <w:t xml:space="preserve">A type of testing that verifies that data is being stored by the system in a manner where the data is not compromised by the initial storage, updating, restoration, or retrieval processing. This type of testing is intended to uncover design flaws that may result in data corruption, unauthorized data access, lack of data integrity across multiple tables, and lack of adequate transaction performance. The databases, data files, and the database or data file processes should be tested as a subsystem within the application. </w:t>
            </w:r>
          </w:p>
        </w:tc>
      </w:tr>
      <w:tr w:rsidR="00D16DF5" w:rsidRPr="0030690F" w14:paraId="06C28766" w14:textId="77777777" w:rsidTr="00B4371F">
        <w:trPr>
          <w:cantSplit/>
        </w:trPr>
        <w:tc>
          <w:tcPr>
            <w:tcW w:w="1684" w:type="pct"/>
          </w:tcPr>
          <w:p w14:paraId="5FFD81F1" w14:textId="77777777" w:rsidR="00D16DF5" w:rsidRPr="0030690F" w:rsidRDefault="00D16DF5" w:rsidP="00D16DF5">
            <w:pPr>
              <w:spacing w:before="60" w:after="60"/>
              <w:rPr>
                <w:rFonts w:ascii="Arial" w:hAnsi="Arial" w:cs="Arial"/>
                <w:szCs w:val="20"/>
              </w:rPr>
            </w:pPr>
            <w:r w:rsidRPr="0030690F">
              <w:rPr>
                <w:rFonts w:ascii="Arial" w:hAnsi="Arial" w:cs="Arial"/>
                <w:szCs w:val="20"/>
              </w:rPr>
              <w:t>Error Analysis Testing</w:t>
            </w:r>
          </w:p>
        </w:tc>
        <w:tc>
          <w:tcPr>
            <w:tcW w:w="3316" w:type="pct"/>
          </w:tcPr>
          <w:p w14:paraId="1B6EDA89" w14:textId="77777777" w:rsidR="00D16DF5" w:rsidRPr="0030690F" w:rsidRDefault="00D16DF5" w:rsidP="00D16DF5">
            <w:pPr>
              <w:spacing w:before="60" w:after="60"/>
              <w:rPr>
                <w:rFonts w:ascii="Arial" w:hAnsi="Arial" w:cs="Arial"/>
                <w:szCs w:val="20"/>
                <w:highlight w:val="yellow"/>
              </w:rPr>
            </w:pPr>
            <w:r w:rsidRPr="0030690F">
              <w:rPr>
                <w:rFonts w:ascii="Arial" w:hAnsi="Arial" w:cs="Arial"/>
                <w:szCs w:val="20"/>
              </w:rPr>
              <w:t>This type of testing verifies that the application checks for input, detects invalid data, and prevents invalid data from being entered into the application. This type of testing also includes the verification of error logs and error messages that are displayed to the user.</w:t>
            </w:r>
          </w:p>
        </w:tc>
      </w:tr>
      <w:tr w:rsidR="00D16DF5" w:rsidRPr="0030690F" w14:paraId="364DB44B" w14:textId="77777777" w:rsidTr="00B4371F">
        <w:trPr>
          <w:cantSplit/>
        </w:trPr>
        <w:tc>
          <w:tcPr>
            <w:tcW w:w="1684" w:type="pct"/>
          </w:tcPr>
          <w:p w14:paraId="1DA25769" w14:textId="77777777" w:rsidR="00D16DF5" w:rsidRPr="0030690F" w:rsidRDefault="00D16DF5" w:rsidP="00D16DF5">
            <w:pPr>
              <w:spacing w:before="60" w:after="60"/>
              <w:rPr>
                <w:rFonts w:ascii="Arial" w:hAnsi="Arial" w:cs="Arial"/>
                <w:szCs w:val="20"/>
              </w:rPr>
            </w:pPr>
            <w:r w:rsidRPr="0030690F">
              <w:rPr>
                <w:rFonts w:ascii="Arial" w:hAnsi="Arial" w:cs="Arial"/>
                <w:szCs w:val="20"/>
              </w:rPr>
              <w:lastRenderedPageBreak/>
              <w:t>Integration Testing</w:t>
            </w:r>
          </w:p>
        </w:tc>
        <w:tc>
          <w:tcPr>
            <w:tcW w:w="3316" w:type="pct"/>
          </w:tcPr>
          <w:p w14:paraId="780015B5" w14:textId="77777777" w:rsidR="00D16DF5" w:rsidRPr="0030690F" w:rsidRDefault="00D16DF5" w:rsidP="00D16DF5">
            <w:pPr>
              <w:spacing w:before="60" w:after="60"/>
              <w:rPr>
                <w:rFonts w:ascii="Arial" w:hAnsi="Arial" w:cs="Arial"/>
                <w:szCs w:val="20"/>
              </w:rPr>
            </w:pPr>
            <w:r w:rsidRPr="0030690F">
              <w:rPr>
                <w:rFonts w:ascii="Arial" w:hAnsi="Arial" w:cs="Arial"/>
                <w:szCs w:val="20"/>
              </w:rPr>
              <w:t xml:space="preserve">An incremental series of tests of combinations or sub-assemblies of selected components in an overall system. Integration testing is incremental in a successively larger and more complex combinations of components tested in sequence, proceeding from the unit level (0% integration) to eventually the full system test (100% integration). </w:t>
            </w:r>
          </w:p>
        </w:tc>
      </w:tr>
      <w:tr w:rsidR="00D16DF5" w:rsidRPr="0030690F" w14:paraId="598C49E6" w14:textId="77777777" w:rsidTr="00B4371F">
        <w:trPr>
          <w:cantSplit/>
        </w:trPr>
        <w:tc>
          <w:tcPr>
            <w:tcW w:w="1684" w:type="pct"/>
          </w:tcPr>
          <w:p w14:paraId="5E0A7EAE" w14:textId="77777777" w:rsidR="00D16DF5" w:rsidRPr="0030690F" w:rsidRDefault="00D16DF5" w:rsidP="00D16DF5">
            <w:pPr>
              <w:spacing w:before="60" w:after="60"/>
              <w:rPr>
                <w:rFonts w:ascii="Arial" w:hAnsi="Arial" w:cs="Arial"/>
                <w:szCs w:val="20"/>
              </w:rPr>
            </w:pPr>
            <w:r w:rsidRPr="0030690F">
              <w:rPr>
                <w:rFonts w:ascii="Arial" w:hAnsi="Arial" w:cs="Arial"/>
                <w:szCs w:val="20"/>
              </w:rPr>
              <w:t>Load Testing</w:t>
            </w:r>
          </w:p>
        </w:tc>
        <w:tc>
          <w:tcPr>
            <w:tcW w:w="3316" w:type="pct"/>
          </w:tcPr>
          <w:p w14:paraId="53AAC675" w14:textId="77777777" w:rsidR="00D16DF5" w:rsidRPr="0030690F" w:rsidRDefault="00D16DF5" w:rsidP="00D16DF5">
            <w:pPr>
              <w:spacing w:before="60" w:after="60"/>
              <w:rPr>
                <w:rFonts w:ascii="Arial" w:hAnsi="Arial" w:cs="Arial"/>
                <w:szCs w:val="20"/>
              </w:rPr>
            </w:pPr>
            <w:r w:rsidRPr="0030690F">
              <w:rPr>
                <w:rFonts w:ascii="Arial" w:hAnsi="Arial" w:cs="Arial"/>
                <w:szCs w:val="20"/>
              </w:rPr>
              <w:t>A performance test that subjects the system to varying workloads in order to measure and evaluate the performance behaviors and abilities of the system to continue to function properly under these different workloads. Load testing determines and ensures that the system functions properly beyond the expected maximum workload. Additionally, load testing evaluates the performance characteristics (e.g., response times, transaction rates, and other time-sensitive issues).</w:t>
            </w:r>
          </w:p>
        </w:tc>
      </w:tr>
      <w:tr w:rsidR="00D16DF5" w:rsidRPr="0030690F" w14:paraId="26E49EC4" w14:textId="77777777" w:rsidTr="00B4371F">
        <w:trPr>
          <w:cantSplit/>
        </w:trPr>
        <w:tc>
          <w:tcPr>
            <w:tcW w:w="1684" w:type="pct"/>
          </w:tcPr>
          <w:p w14:paraId="5CB149E6" w14:textId="77777777" w:rsidR="00D16DF5" w:rsidRPr="0030690F" w:rsidRDefault="00D16DF5" w:rsidP="00D16DF5">
            <w:pPr>
              <w:spacing w:before="60" w:after="60"/>
              <w:rPr>
                <w:rFonts w:ascii="Arial" w:hAnsi="Arial" w:cs="Arial"/>
                <w:szCs w:val="20"/>
              </w:rPr>
            </w:pPr>
            <w:r w:rsidRPr="0030690F">
              <w:rPr>
                <w:rFonts w:ascii="Arial" w:hAnsi="Arial" w:cs="Arial"/>
                <w:szCs w:val="20"/>
              </w:rPr>
              <w:t>Performance Testing</w:t>
            </w:r>
          </w:p>
        </w:tc>
        <w:tc>
          <w:tcPr>
            <w:tcW w:w="3316" w:type="pct"/>
          </w:tcPr>
          <w:p w14:paraId="186CF44B" w14:textId="77777777" w:rsidR="00D16DF5" w:rsidRPr="0030690F" w:rsidRDefault="00D16DF5" w:rsidP="00D16DF5">
            <w:pPr>
              <w:spacing w:before="60" w:after="60"/>
              <w:rPr>
                <w:rFonts w:ascii="Arial" w:hAnsi="Arial" w:cs="Arial"/>
                <w:szCs w:val="20"/>
              </w:rPr>
            </w:pPr>
            <w:r w:rsidRPr="0030690F">
              <w:rPr>
                <w:rFonts w:ascii="Arial" w:hAnsi="Arial" w:cs="Arial"/>
                <w:szCs w:val="20"/>
              </w:rPr>
              <w:t xml:space="preserve">Performance Testing assesses how a system is spending its time and consuming resources. Performance testing optimizes a system by measuring how much time and resources the system is spending in each function. These tests identify performance limitations in the code and specify which sections of the code would benefit most from optimization work. Performance testing may be further refined by the use of specific types of performance tests, such as, benchmark test, load test, stress test, performance monitoring test, and contention test. </w:t>
            </w:r>
          </w:p>
        </w:tc>
      </w:tr>
      <w:tr w:rsidR="00D16DF5" w:rsidRPr="0030690F" w14:paraId="2741A663" w14:textId="77777777" w:rsidTr="00B4371F">
        <w:trPr>
          <w:cantSplit/>
        </w:trPr>
        <w:tc>
          <w:tcPr>
            <w:tcW w:w="1684" w:type="pct"/>
          </w:tcPr>
          <w:p w14:paraId="2BAB7D8D" w14:textId="77777777" w:rsidR="00D16DF5" w:rsidRPr="0030690F" w:rsidRDefault="00D16DF5" w:rsidP="00D16DF5">
            <w:pPr>
              <w:spacing w:before="60" w:after="60"/>
              <w:rPr>
                <w:rFonts w:ascii="Arial" w:hAnsi="Arial" w:cs="Arial"/>
                <w:szCs w:val="20"/>
              </w:rPr>
            </w:pPr>
            <w:r w:rsidRPr="0030690F">
              <w:rPr>
                <w:rFonts w:ascii="Arial" w:hAnsi="Arial" w:cs="Arial"/>
                <w:szCs w:val="20"/>
              </w:rPr>
              <w:t>Privacy Testing</w:t>
            </w:r>
          </w:p>
        </w:tc>
        <w:tc>
          <w:tcPr>
            <w:tcW w:w="3316" w:type="pct"/>
          </w:tcPr>
          <w:p w14:paraId="6CFC5479" w14:textId="77777777" w:rsidR="00D16DF5" w:rsidRPr="0030690F" w:rsidRDefault="00D16DF5" w:rsidP="00D16DF5">
            <w:pPr>
              <w:spacing w:before="60" w:after="60"/>
              <w:rPr>
                <w:rFonts w:ascii="Arial" w:hAnsi="Arial" w:cs="Arial"/>
                <w:szCs w:val="20"/>
              </w:rPr>
            </w:pPr>
            <w:r w:rsidRPr="0030690F">
              <w:rPr>
                <w:rFonts w:ascii="Arial" w:hAnsi="Arial" w:cs="Arial"/>
                <w:szCs w:val="20"/>
              </w:rPr>
              <w:t>A type of testing that ensures that (1) veteran and employee data are adequately protected and (2) systems and applications comply with the Privacy and Security Rule provisions of the Health Insurance Portability and Accountability Act (HIPAA).</w:t>
            </w:r>
          </w:p>
        </w:tc>
      </w:tr>
      <w:tr w:rsidR="00D16DF5" w:rsidRPr="0030690F" w14:paraId="2A8246CB" w14:textId="77777777" w:rsidTr="00B4371F">
        <w:trPr>
          <w:cantSplit/>
        </w:trPr>
        <w:tc>
          <w:tcPr>
            <w:tcW w:w="1684" w:type="pct"/>
          </w:tcPr>
          <w:p w14:paraId="1C98E455" w14:textId="77777777" w:rsidR="00D16DF5" w:rsidRPr="0030690F" w:rsidRDefault="00D16DF5" w:rsidP="00D16DF5">
            <w:pPr>
              <w:spacing w:before="60" w:after="60"/>
              <w:rPr>
                <w:rFonts w:ascii="Arial" w:hAnsi="Arial" w:cs="Arial"/>
                <w:szCs w:val="20"/>
              </w:rPr>
            </w:pPr>
            <w:r w:rsidRPr="0030690F">
              <w:rPr>
                <w:rFonts w:ascii="Arial" w:hAnsi="Arial" w:cs="Arial"/>
                <w:szCs w:val="20"/>
              </w:rPr>
              <w:t>Product Component Testing</w:t>
            </w:r>
          </w:p>
        </w:tc>
        <w:tc>
          <w:tcPr>
            <w:tcW w:w="3316" w:type="pct"/>
          </w:tcPr>
          <w:p w14:paraId="307C457B" w14:textId="77777777" w:rsidR="00D16DF5" w:rsidRPr="0030690F" w:rsidRDefault="00D16DF5" w:rsidP="00D16DF5">
            <w:pPr>
              <w:spacing w:before="60" w:after="60"/>
              <w:rPr>
                <w:rFonts w:ascii="Arial" w:hAnsi="Arial" w:cs="Arial"/>
                <w:szCs w:val="20"/>
              </w:rPr>
            </w:pPr>
            <w:r w:rsidRPr="0030690F">
              <w:rPr>
                <w:rFonts w:ascii="Arial" w:hAnsi="Arial" w:cs="Arial"/>
                <w:szCs w:val="20"/>
              </w:rPr>
              <w:t>Product Component Testing (aka Unit Testing) is the internal technical and functional testing of a module/component of code. Product Component Testing verifies that the requirements defined in the detail design specification have been successfully applied to the module/component under test.</w:t>
            </w:r>
          </w:p>
        </w:tc>
      </w:tr>
      <w:tr w:rsidR="00D16DF5" w:rsidRPr="0030690F" w14:paraId="53A4FFB7" w14:textId="77777777" w:rsidTr="00B4371F">
        <w:trPr>
          <w:cantSplit/>
        </w:trPr>
        <w:tc>
          <w:tcPr>
            <w:tcW w:w="1684" w:type="pct"/>
          </w:tcPr>
          <w:p w14:paraId="5171FCD9" w14:textId="77777777" w:rsidR="00D16DF5" w:rsidRPr="0030690F" w:rsidRDefault="00D16DF5" w:rsidP="00D16DF5">
            <w:pPr>
              <w:spacing w:before="60" w:after="60"/>
              <w:rPr>
                <w:rFonts w:ascii="Arial" w:hAnsi="Arial" w:cs="Arial"/>
                <w:szCs w:val="20"/>
              </w:rPr>
            </w:pPr>
            <w:r w:rsidRPr="0030690F">
              <w:rPr>
                <w:rFonts w:ascii="Arial" w:hAnsi="Arial" w:cs="Arial"/>
                <w:szCs w:val="20"/>
              </w:rPr>
              <w:t>Regression Test</w:t>
            </w:r>
          </w:p>
        </w:tc>
        <w:tc>
          <w:tcPr>
            <w:tcW w:w="3316" w:type="pct"/>
          </w:tcPr>
          <w:p w14:paraId="1CFDE774" w14:textId="77777777" w:rsidR="00D16DF5" w:rsidRPr="0030690F" w:rsidRDefault="00D16DF5" w:rsidP="00D16DF5">
            <w:pPr>
              <w:spacing w:before="60" w:after="60"/>
              <w:rPr>
                <w:rFonts w:ascii="Arial" w:hAnsi="Arial" w:cs="Arial"/>
                <w:szCs w:val="20"/>
              </w:rPr>
            </w:pPr>
            <w:r w:rsidRPr="0030690F">
              <w:rPr>
                <w:rFonts w:ascii="Arial" w:hAnsi="Arial" w:cs="Arial"/>
                <w:szCs w:val="20"/>
              </w:rPr>
              <w:t xml:space="preserve">A type of testing that validates existing functionality still performs as expected when new functionality is introduced into the system under test. </w:t>
            </w:r>
          </w:p>
        </w:tc>
      </w:tr>
      <w:tr w:rsidR="00D16DF5" w:rsidRPr="0030690F" w14:paraId="5FD9C606" w14:textId="77777777" w:rsidTr="00B4371F">
        <w:trPr>
          <w:cantSplit/>
        </w:trPr>
        <w:tc>
          <w:tcPr>
            <w:tcW w:w="1684" w:type="pct"/>
          </w:tcPr>
          <w:p w14:paraId="30822922" w14:textId="77777777" w:rsidR="00D16DF5" w:rsidRPr="0030690F" w:rsidRDefault="00D16DF5" w:rsidP="00D16DF5">
            <w:pPr>
              <w:spacing w:before="60" w:after="60"/>
              <w:rPr>
                <w:rFonts w:ascii="Arial" w:hAnsi="Arial" w:cs="Arial"/>
                <w:szCs w:val="20"/>
              </w:rPr>
            </w:pPr>
            <w:r w:rsidRPr="0030690F">
              <w:rPr>
                <w:rFonts w:ascii="Arial" w:hAnsi="Arial" w:cs="Arial"/>
                <w:szCs w:val="20"/>
              </w:rPr>
              <w:t>Section 508 Compliance Testing</w:t>
            </w:r>
          </w:p>
        </w:tc>
        <w:tc>
          <w:tcPr>
            <w:tcW w:w="3316" w:type="pct"/>
          </w:tcPr>
          <w:p w14:paraId="0C70D64B" w14:textId="77777777" w:rsidR="00D16DF5" w:rsidRPr="0030690F" w:rsidRDefault="00D16DF5" w:rsidP="00D16DF5">
            <w:pPr>
              <w:spacing w:before="60" w:after="60"/>
              <w:rPr>
                <w:rFonts w:ascii="Arial" w:hAnsi="Arial" w:cs="Arial"/>
                <w:szCs w:val="20"/>
              </w:rPr>
            </w:pPr>
            <w:r w:rsidRPr="0030690F">
              <w:rPr>
                <w:rFonts w:ascii="Arial" w:hAnsi="Arial" w:cs="Arial"/>
                <w:szCs w:val="20"/>
              </w:rPr>
              <w:t>A type of test that (1) ensures that persons with disabilities have access to and are able to interact with graphical user interfaces and (2) verifies that the application or system meets the specified Section 508 Compliance standards.</w:t>
            </w:r>
          </w:p>
        </w:tc>
      </w:tr>
      <w:tr w:rsidR="00D16DF5" w:rsidRPr="0030690F" w14:paraId="761E9C45" w14:textId="77777777" w:rsidTr="00B4371F">
        <w:trPr>
          <w:cantSplit/>
        </w:trPr>
        <w:tc>
          <w:tcPr>
            <w:tcW w:w="1684" w:type="pct"/>
          </w:tcPr>
          <w:p w14:paraId="408EB8A9" w14:textId="77777777" w:rsidR="00D16DF5" w:rsidRPr="0030690F" w:rsidRDefault="00D16DF5" w:rsidP="00D16DF5">
            <w:pPr>
              <w:spacing w:before="60" w:after="60"/>
              <w:rPr>
                <w:rFonts w:ascii="Arial" w:hAnsi="Arial" w:cs="Arial"/>
                <w:szCs w:val="20"/>
              </w:rPr>
            </w:pPr>
            <w:r w:rsidRPr="0030690F">
              <w:rPr>
                <w:rFonts w:ascii="Arial" w:hAnsi="Arial" w:cs="Arial"/>
                <w:szCs w:val="20"/>
              </w:rPr>
              <w:lastRenderedPageBreak/>
              <w:t>Security Testing</w:t>
            </w:r>
          </w:p>
        </w:tc>
        <w:tc>
          <w:tcPr>
            <w:tcW w:w="3316" w:type="pct"/>
          </w:tcPr>
          <w:p w14:paraId="3E4EF520" w14:textId="77777777" w:rsidR="00D16DF5" w:rsidRPr="0030690F" w:rsidRDefault="00D16DF5" w:rsidP="00D16DF5">
            <w:pPr>
              <w:spacing w:before="60" w:after="60"/>
              <w:rPr>
                <w:rFonts w:ascii="Arial" w:hAnsi="Arial" w:cs="Arial"/>
                <w:szCs w:val="20"/>
              </w:rPr>
            </w:pPr>
            <w:r w:rsidRPr="0030690F">
              <w:rPr>
                <w:rFonts w:ascii="Arial" w:hAnsi="Arial" w:cs="Arial"/>
                <w:szCs w:val="20"/>
              </w:rPr>
              <w:t>A type of test that validates the security requirements and to ensure readiness for the independent testing performed by the Security Assessment Team as required by the Assessment and Authorization Process.</w:t>
            </w:r>
          </w:p>
        </w:tc>
      </w:tr>
      <w:tr w:rsidR="00D16DF5" w:rsidRPr="0030690F" w14:paraId="1E639818" w14:textId="77777777" w:rsidTr="00B4371F">
        <w:trPr>
          <w:cantSplit/>
        </w:trPr>
        <w:tc>
          <w:tcPr>
            <w:tcW w:w="1684" w:type="pct"/>
          </w:tcPr>
          <w:p w14:paraId="0F5E067E" w14:textId="77777777" w:rsidR="00D16DF5" w:rsidRPr="0030690F" w:rsidRDefault="00D16DF5" w:rsidP="00D16DF5">
            <w:pPr>
              <w:spacing w:before="60" w:after="60"/>
              <w:rPr>
                <w:rFonts w:ascii="Arial" w:hAnsi="Arial" w:cs="Arial"/>
                <w:szCs w:val="20"/>
              </w:rPr>
            </w:pPr>
            <w:r w:rsidRPr="0030690F">
              <w:rPr>
                <w:rFonts w:ascii="Arial" w:hAnsi="Arial" w:cs="Arial"/>
                <w:szCs w:val="20"/>
              </w:rPr>
              <w:t>Smoke Test</w:t>
            </w:r>
          </w:p>
        </w:tc>
        <w:tc>
          <w:tcPr>
            <w:tcW w:w="3316" w:type="pct"/>
          </w:tcPr>
          <w:p w14:paraId="252BDA54" w14:textId="77777777" w:rsidR="00D16DF5" w:rsidRPr="0030690F" w:rsidRDefault="00D16DF5" w:rsidP="00D16DF5">
            <w:pPr>
              <w:spacing w:before="60" w:after="60"/>
              <w:rPr>
                <w:rFonts w:ascii="Arial" w:hAnsi="Arial" w:cs="Arial"/>
                <w:szCs w:val="20"/>
              </w:rPr>
            </w:pPr>
            <w:r w:rsidRPr="0030690F">
              <w:rPr>
                <w:rFonts w:ascii="Arial" w:hAnsi="Arial" w:cs="Arial"/>
                <w:szCs w:val="20"/>
              </w:rPr>
              <w:t xml:space="preserve">A type of testing that ensures that an application or system is stable enough to enter testing in the currently active test phase. It is usually a subset of the overall set of tests, preferably automated, that touches parts of the system in at least a cursory way. </w:t>
            </w:r>
          </w:p>
        </w:tc>
      </w:tr>
      <w:tr w:rsidR="00D16DF5" w:rsidRPr="0030690F" w14:paraId="1620939A" w14:textId="77777777" w:rsidTr="00B4371F">
        <w:trPr>
          <w:cantSplit/>
        </w:trPr>
        <w:tc>
          <w:tcPr>
            <w:tcW w:w="1684" w:type="pct"/>
          </w:tcPr>
          <w:p w14:paraId="6DCE8072" w14:textId="77777777" w:rsidR="00D16DF5" w:rsidRPr="0030690F" w:rsidRDefault="00D16DF5" w:rsidP="00D16DF5">
            <w:pPr>
              <w:spacing w:before="60" w:after="60"/>
              <w:rPr>
                <w:rFonts w:ascii="Arial" w:hAnsi="Arial" w:cs="Arial"/>
                <w:szCs w:val="20"/>
              </w:rPr>
            </w:pPr>
            <w:r w:rsidRPr="0030690F">
              <w:rPr>
                <w:rFonts w:ascii="Arial" w:hAnsi="Arial" w:cs="Arial"/>
                <w:szCs w:val="20"/>
              </w:rPr>
              <w:t>Stress Testing</w:t>
            </w:r>
          </w:p>
        </w:tc>
        <w:tc>
          <w:tcPr>
            <w:tcW w:w="3316" w:type="pct"/>
          </w:tcPr>
          <w:p w14:paraId="26228A4E" w14:textId="77777777" w:rsidR="00D16DF5" w:rsidRPr="0030690F" w:rsidRDefault="00D16DF5" w:rsidP="00D16DF5">
            <w:pPr>
              <w:spacing w:before="60" w:after="60"/>
              <w:rPr>
                <w:rFonts w:ascii="Arial" w:hAnsi="Arial" w:cs="Arial"/>
                <w:szCs w:val="20"/>
              </w:rPr>
            </w:pPr>
            <w:r w:rsidRPr="0030690F">
              <w:rPr>
                <w:rFonts w:ascii="Arial" w:hAnsi="Arial" w:cs="Arial"/>
                <w:szCs w:val="20"/>
              </w:rPr>
              <w:t>A performance test implemented and executed to understand how a system fails due to conditions at the boundary, or outside of, the expected tolerances. This failure typically involves low resources or competition for resources. Low resource conditions reveal how the target-of-test fails that is not apparent under normal conditions. Other defects might result from competition for shared resources (e.g., database locks or network bandwidth), although some of these tests are usually addressed under functional and load testing. Stress Testing verifies the acceptability of the systems performance behavior when abnormal or extreme conditions are encountered (e.g., diminished resources or extremely high number of users).</w:t>
            </w:r>
          </w:p>
        </w:tc>
      </w:tr>
      <w:tr w:rsidR="00D16DF5" w:rsidRPr="0030690F" w14:paraId="16A3FE0D" w14:textId="77777777" w:rsidTr="00B4371F">
        <w:trPr>
          <w:cantSplit/>
        </w:trPr>
        <w:tc>
          <w:tcPr>
            <w:tcW w:w="1684" w:type="pct"/>
          </w:tcPr>
          <w:p w14:paraId="7ACB366F" w14:textId="77777777" w:rsidR="00D16DF5" w:rsidRPr="0030690F" w:rsidRDefault="00D16DF5" w:rsidP="00D16DF5">
            <w:pPr>
              <w:spacing w:before="60" w:after="60"/>
              <w:rPr>
                <w:rFonts w:ascii="Arial" w:hAnsi="Arial" w:cs="Arial"/>
                <w:szCs w:val="20"/>
              </w:rPr>
            </w:pPr>
            <w:r w:rsidRPr="0030690F">
              <w:rPr>
                <w:rFonts w:ascii="Arial" w:hAnsi="Arial" w:cs="Arial"/>
                <w:szCs w:val="20"/>
              </w:rPr>
              <w:t>System Testing</w:t>
            </w:r>
          </w:p>
        </w:tc>
        <w:tc>
          <w:tcPr>
            <w:tcW w:w="3316" w:type="pct"/>
          </w:tcPr>
          <w:p w14:paraId="60F44911" w14:textId="77777777" w:rsidR="00D16DF5" w:rsidRPr="0030690F" w:rsidRDefault="00D16DF5" w:rsidP="00D16DF5">
            <w:pPr>
              <w:spacing w:before="60" w:after="60"/>
              <w:rPr>
                <w:rFonts w:ascii="Arial" w:hAnsi="Arial" w:cs="Arial"/>
                <w:szCs w:val="20"/>
                <w:highlight w:val="yellow"/>
              </w:rPr>
            </w:pPr>
            <w:r w:rsidRPr="0030690F">
              <w:rPr>
                <w:rFonts w:ascii="Arial" w:hAnsi="Arial" w:cs="Arial"/>
                <w:szCs w:val="20"/>
              </w:rPr>
              <w:t xml:space="preserve">System testing is the testing of all parts of an integrated system, including interfaces to external systems. Both functional and structural types of testing are performed to verify that the system performance, operation and functionality are sound. End to end testing with all interfacing systems is the ultimate version. </w:t>
            </w:r>
          </w:p>
        </w:tc>
      </w:tr>
      <w:tr w:rsidR="00D16DF5" w:rsidRPr="0030690F" w14:paraId="00FF862F" w14:textId="77777777" w:rsidTr="00B4371F">
        <w:trPr>
          <w:cantSplit/>
        </w:trPr>
        <w:tc>
          <w:tcPr>
            <w:tcW w:w="1684" w:type="pct"/>
          </w:tcPr>
          <w:p w14:paraId="2C55E947" w14:textId="77777777" w:rsidR="00D16DF5" w:rsidRPr="0030690F" w:rsidRDefault="00D16DF5" w:rsidP="00D16DF5">
            <w:pPr>
              <w:spacing w:before="60" w:after="60"/>
              <w:rPr>
                <w:rFonts w:ascii="Arial" w:hAnsi="Arial" w:cs="Arial"/>
                <w:szCs w:val="20"/>
              </w:rPr>
            </w:pPr>
            <w:r w:rsidRPr="0030690F">
              <w:rPr>
                <w:rFonts w:ascii="Arial" w:hAnsi="Arial" w:cs="Arial"/>
                <w:szCs w:val="20"/>
              </w:rPr>
              <w:t>Usability Testing</w:t>
            </w:r>
          </w:p>
        </w:tc>
        <w:tc>
          <w:tcPr>
            <w:tcW w:w="3316" w:type="pct"/>
          </w:tcPr>
          <w:p w14:paraId="76E3173D" w14:textId="77777777" w:rsidR="00D16DF5" w:rsidRPr="0030690F" w:rsidRDefault="00D16DF5" w:rsidP="00D16DF5">
            <w:pPr>
              <w:spacing w:before="60" w:after="60"/>
              <w:rPr>
                <w:rFonts w:ascii="Arial" w:hAnsi="Arial" w:cs="Arial"/>
                <w:szCs w:val="20"/>
              </w:rPr>
            </w:pPr>
            <w:r w:rsidRPr="0030690F">
              <w:rPr>
                <w:rFonts w:ascii="Arial" w:hAnsi="Arial" w:cs="Arial"/>
                <w:szCs w:val="20"/>
              </w:rPr>
              <w:t xml:space="preserve">Usability testing identifies problems in the ease-of-use and ease-of-learning of a product. Usability tests may focus upon, and are not limited to: human factors, aesthetics, consistency in the user interface, online and context-sensitive help, wizards and agents, user documentation. </w:t>
            </w:r>
          </w:p>
        </w:tc>
      </w:tr>
      <w:tr w:rsidR="00D16DF5" w:rsidRPr="0030690F" w14:paraId="54FFC21D" w14:textId="77777777" w:rsidTr="00B4371F">
        <w:trPr>
          <w:cantSplit/>
        </w:trPr>
        <w:tc>
          <w:tcPr>
            <w:tcW w:w="1684" w:type="pct"/>
          </w:tcPr>
          <w:p w14:paraId="65CB78D6" w14:textId="466ADED2" w:rsidR="00D16DF5" w:rsidRPr="0030690F" w:rsidRDefault="00D16DF5" w:rsidP="00587BB8">
            <w:pPr>
              <w:spacing w:before="60" w:after="60"/>
              <w:rPr>
                <w:rFonts w:ascii="Arial" w:hAnsi="Arial" w:cs="Arial"/>
                <w:szCs w:val="20"/>
              </w:rPr>
            </w:pPr>
            <w:r w:rsidRPr="0030690F">
              <w:rPr>
                <w:rFonts w:ascii="Arial" w:hAnsi="Arial" w:cs="Arial"/>
                <w:szCs w:val="20"/>
              </w:rPr>
              <w:t xml:space="preserve">User </w:t>
            </w:r>
            <w:r w:rsidR="00587BB8" w:rsidRPr="0030690F">
              <w:rPr>
                <w:rFonts w:ascii="Arial" w:hAnsi="Arial" w:cs="Arial"/>
                <w:szCs w:val="20"/>
              </w:rPr>
              <w:t>Acceptance</w:t>
            </w:r>
            <w:r w:rsidRPr="0030690F">
              <w:rPr>
                <w:rFonts w:ascii="Arial" w:hAnsi="Arial" w:cs="Arial"/>
                <w:szCs w:val="20"/>
              </w:rPr>
              <w:t xml:space="preserve"> Test</w:t>
            </w:r>
          </w:p>
        </w:tc>
        <w:tc>
          <w:tcPr>
            <w:tcW w:w="3316" w:type="pct"/>
          </w:tcPr>
          <w:p w14:paraId="49E799B0" w14:textId="77777777" w:rsidR="00D16DF5" w:rsidRPr="0030690F" w:rsidRDefault="00D16DF5" w:rsidP="00D16DF5">
            <w:pPr>
              <w:spacing w:before="60" w:after="60"/>
              <w:rPr>
                <w:rFonts w:ascii="Arial" w:hAnsi="Arial" w:cs="Arial"/>
                <w:szCs w:val="20"/>
              </w:rPr>
            </w:pPr>
            <w:r w:rsidRPr="0030690F">
              <w:rPr>
                <w:rFonts w:ascii="Arial" w:hAnsi="Arial" w:cs="Arial"/>
                <w:szCs w:val="20"/>
              </w:rPr>
              <w:t xml:space="preserve">User Functionality Test (UAT) is a type of Acceptance Test that involves end-users testing the functionality of the application using test data in a controlled test environment. </w:t>
            </w:r>
          </w:p>
        </w:tc>
      </w:tr>
      <w:tr w:rsidR="00D16DF5" w:rsidRPr="0030690F" w14:paraId="6D5BCB38" w14:textId="77777777" w:rsidTr="00B4371F">
        <w:trPr>
          <w:cantSplit/>
        </w:trPr>
        <w:tc>
          <w:tcPr>
            <w:tcW w:w="1684" w:type="pct"/>
          </w:tcPr>
          <w:p w14:paraId="72C6AFD1" w14:textId="77777777" w:rsidR="00D16DF5" w:rsidRPr="0030690F" w:rsidRDefault="00D16DF5" w:rsidP="00D16DF5">
            <w:pPr>
              <w:spacing w:before="60" w:after="60"/>
              <w:rPr>
                <w:rFonts w:ascii="Arial" w:hAnsi="Arial" w:cs="Arial"/>
                <w:szCs w:val="20"/>
              </w:rPr>
            </w:pPr>
            <w:r w:rsidRPr="0030690F">
              <w:rPr>
                <w:rFonts w:ascii="Arial" w:hAnsi="Arial" w:cs="Arial"/>
                <w:szCs w:val="20"/>
              </w:rPr>
              <w:t>User Interface Testing</w:t>
            </w:r>
          </w:p>
        </w:tc>
        <w:tc>
          <w:tcPr>
            <w:tcW w:w="3316" w:type="pct"/>
          </w:tcPr>
          <w:p w14:paraId="4B53EA99" w14:textId="77777777" w:rsidR="00D16DF5" w:rsidRPr="0030690F" w:rsidRDefault="00D16DF5" w:rsidP="00D16DF5">
            <w:pPr>
              <w:spacing w:before="60" w:after="60"/>
              <w:rPr>
                <w:rFonts w:ascii="Arial" w:hAnsi="Arial" w:cs="Arial"/>
                <w:szCs w:val="20"/>
              </w:rPr>
            </w:pPr>
            <w:r w:rsidRPr="0030690F">
              <w:rPr>
                <w:rFonts w:ascii="Arial" w:hAnsi="Arial" w:cs="Arial"/>
                <w:szCs w:val="20"/>
              </w:rPr>
              <w:t>User-interface (UI) testing exercises the user interfaces to ensure that the interfaces follow accepted standards and meet requirements. User-interface testing is often referred to as GUI testing. UI testing provides tools and services for driving the user interface of an application from a test.</w:t>
            </w:r>
          </w:p>
        </w:tc>
      </w:tr>
    </w:tbl>
    <w:p w14:paraId="36692D33" w14:textId="77777777" w:rsidR="00D16DF5" w:rsidRPr="0030690F" w:rsidRDefault="00D16DF5" w:rsidP="00D16DF5">
      <w:pPr>
        <w:pStyle w:val="BodyText"/>
        <w:rPr>
          <w:rFonts w:ascii="Arial" w:hAnsi="Arial" w:cs="Arial"/>
        </w:rPr>
      </w:pPr>
    </w:p>
    <w:p w14:paraId="3047E69D" w14:textId="07442BF3" w:rsidR="00EE4387" w:rsidRPr="0030690F" w:rsidRDefault="00EE4387" w:rsidP="001232BA">
      <w:pPr>
        <w:pStyle w:val="Heading1"/>
        <w:numPr>
          <w:ilvl w:val="0"/>
          <w:numId w:val="0"/>
        </w:numPr>
        <w:rPr>
          <w:sz w:val="24"/>
          <w:szCs w:val="20"/>
        </w:rPr>
      </w:pPr>
    </w:p>
    <w:sectPr w:rsidR="00EE4387" w:rsidRPr="0030690F" w:rsidSect="000F25FB">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B328FB" w14:textId="77777777" w:rsidR="00911E05" w:rsidRDefault="00911E05">
      <w:r>
        <w:separator/>
      </w:r>
    </w:p>
    <w:p w14:paraId="19381BB9" w14:textId="77777777" w:rsidR="00911E05" w:rsidRDefault="00911E05"/>
  </w:endnote>
  <w:endnote w:type="continuationSeparator" w:id="0">
    <w:p w14:paraId="58E5A2B5" w14:textId="77777777" w:rsidR="00911E05" w:rsidRDefault="00911E05">
      <w:r>
        <w:continuationSeparator/>
      </w:r>
    </w:p>
    <w:p w14:paraId="7C9FE460" w14:textId="77777777" w:rsidR="00911E05" w:rsidRDefault="00911E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79575" w14:textId="77777777" w:rsidR="009601AD" w:rsidRDefault="009601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7E1858" w14:textId="47849519" w:rsidR="005B23F1" w:rsidRPr="009601AD" w:rsidRDefault="005B23F1" w:rsidP="009601A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DE0F74" w14:textId="77777777" w:rsidR="009601AD" w:rsidRDefault="009601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523664" w14:textId="77777777" w:rsidR="00911E05" w:rsidRDefault="00911E05">
      <w:r>
        <w:separator/>
      </w:r>
    </w:p>
    <w:p w14:paraId="07FD79A4" w14:textId="77777777" w:rsidR="00911E05" w:rsidRDefault="00911E05"/>
  </w:footnote>
  <w:footnote w:type="continuationSeparator" w:id="0">
    <w:p w14:paraId="2FC1B3A8" w14:textId="77777777" w:rsidR="00911E05" w:rsidRDefault="00911E05">
      <w:r>
        <w:continuationSeparator/>
      </w:r>
    </w:p>
    <w:p w14:paraId="3515F73E" w14:textId="77777777" w:rsidR="00911E05" w:rsidRDefault="00911E0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C30F5" w14:textId="77777777" w:rsidR="009601AD" w:rsidRDefault="009601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5FB7B" w14:textId="77777777" w:rsidR="009601AD" w:rsidRDefault="009601A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013DF" w14:textId="77777777" w:rsidR="009601AD" w:rsidRDefault="009601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58AD"/>
    <w:multiLevelType w:val="hybridMultilevel"/>
    <w:tmpl w:val="43DA6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380CA1"/>
    <w:multiLevelType w:val="hybridMultilevel"/>
    <w:tmpl w:val="628047B0"/>
    <w:lvl w:ilvl="0" w:tplc="BC14EB20">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CBE02CE"/>
    <w:multiLevelType w:val="hybridMultilevel"/>
    <w:tmpl w:val="8C58B67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2625C"/>
    <w:multiLevelType w:val="multilevel"/>
    <w:tmpl w:val="783ABC0E"/>
    <w:lvl w:ilvl="0">
      <w:start w:val="1"/>
      <w:numFmt w:val="decimal"/>
      <w:pStyle w:val="Heading1"/>
      <w:lvlText w:val="%1."/>
      <w:lvlJc w:val="left"/>
      <w:pPr>
        <w:tabs>
          <w:tab w:val="num" w:pos="4230"/>
        </w:tabs>
        <w:ind w:left="4230" w:hanging="360"/>
      </w:pPr>
      <w:rPr>
        <w:rFonts w:hint="default"/>
        <w:sz w:val="36"/>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1064F71"/>
    <w:multiLevelType w:val="hybridMultilevel"/>
    <w:tmpl w:val="B00EB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7060AE"/>
    <w:multiLevelType w:val="hybridMultilevel"/>
    <w:tmpl w:val="6C00D4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E321A5"/>
    <w:multiLevelType w:val="hybridMultilevel"/>
    <w:tmpl w:val="F27E5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672E91"/>
    <w:multiLevelType w:val="hybridMultilevel"/>
    <w:tmpl w:val="39D63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B5508CB"/>
    <w:multiLevelType w:val="hybridMultilevel"/>
    <w:tmpl w:val="1778A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BB3B26"/>
    <w:multiLevelType w:val="hybridMultilevel"/>
    <w:tmpl w:val="E3F4BBE2"/>
    <w:lvl w:ilvl="0" w:tplc="AC84AF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815826"/>
    <w:multiLevelType w:val="hybridMultilevel"/>
    <w:tmpl w:val="04663B9E"/>
    <w:lvl w:ilvl="0" w:tplc="593CB5EA">
      <w:start w:val="1"/>
      <w:numFmt w:val="none"/>
      <w:pStyle w:val="InstructionalNote"/>
      <w:lvlText w:val="NOTE:"/>
      <w:lvlJc w:val="left"/>
      <w:pPr>
        <w:tabs>
          <w:tab w:val="num" w:pos="1512"/>
        </w:tabs>
        <w:ind w:left="1512" w:hanging="1152"/>
      </w:pPr>
      <w:rPr>
        <w:rFonts w:ascii="Arial" w:hAnsi="Arial" w:hint="default"/>
        <w:b/>
        <w:i/>
        <w:sz w:val="22"/>
        <w:szCs w:val="22"/>
      </w:rPr>
    </w:lvl>
    <w:lvl w:ilvl="1" w:tplc="6E8440B4" w:tentative="1">
      <w:start w:val="1"/>
      <w:numFmt w:val="lowerLetter"/>
      <w:lvlText w:val="%2."/>
      <w:lvlJc w:val="left"/>
      <w:pPr>
        <w:tabs>
          <w:tab w:val="num" w:pos="1440"/>
        </w:tabs>
        <w:ind w:left="1440" w:hanging="360"/>
      </w:pPr>
    </w:lvl>
    <w:lvl w:ilvl="2" w:tplc="9910A8C8" w:tentative="1">
      <w:start w:val="1"/>
      <w:numFmt w:val="lowerRoman"/>
      <w:lvlText w:val="%3."/>
      <w:lvlJc w:val="right"/>
      <w:pPr>
        <w:tabs>
          <w:tab w:val="num" w:pos="2160"/>
        </w:tabs>
        <w:ind w:left="2160" w:hanging="180"/>
      </w:pPr>
    </w:lvl>
    <w:lvl w:ilvl="3" w:tplc="B4F82072" w:tentative="1">
      <w:start w:val="1"/>
      <w:numFmt w:val="decimal"/>
      <w:lvlText w:val="%4."/>
      <w:lvlJc w:val="left"/>
      <w:pPr>
        <w:tabs>
          <w:tab w:val="num" w:pos="2880"/>
        </w:tabs>
        <w:ind w:left="2880" w:hanging="360"/>
      </w:pPr>
    </w:lvl>
    <w:lvl w:ilvl="4" w:tplc="18442C7E" w:tentative="1">
      <w:start w:val="1"/>
      <w:numFmt w:val="lowerLetter"/>
      <w:lvlText w:val="%5."/>
      <w:lvlJc w:val="left"/>
      <w:pPr>
        <w:tabs>
          <w:tab w:val="num" w:pos="3600"/>
        </w:tabs>
        <w:ind w:left="3600" w:hanging="360"/>
      </w:pPr>
    </w:lvl>
    <w:lvl w:ilvl="5" w:tplc="64B607E2" w:tentative="1">
      <w:start w:val="1"/>
      <w:numFmt w:val="lowerRoman"/>
      <w:lvlText w:val="%6."/>
      <w:lvlJc w:val="right"/>
      <w:pPr>
        <w:tabs>
          <w:tab w:val="num" w:pos="4320"/>
        </w:tabs>
        <w:ind w:left="4320" w:hanging="180"/>
      </w:pPr>
    </w:lvl>
    <w:lvl w:ilvl="6" w:tplc="C4907F5A" w:tentative="1">
      <w:start w:val="1"/>
      <w:numFmt w:val="decimal"/>
      <w:lvlText w:val="%7."/>
      <w:lvlJc w:val="left"/>
      <w:pPr>
        <w:tabs>
          <w:tab w:val="num" w:pos="5040"/>
        </w:tabs>
        <w:ind w:left="5040" w:hanging="360"/>
      </w:pPr>
    </w:lvl>
    <w:lvl w:ilvl="7" w:tplc="0F8A9960" w:tentative="1">
      <w:start w:val="1"/>
      <w:numFmt w:val="lowerLetter"/>
      <w:lvlText w:val="%8."/>
      <w:lvlJc w:val="left"/>
      <w:pPr>
        <w:tabs>
          <w:tab w:val="num" w:pos="5760"/>
        </w:tabs>
        <w:ind w:left="5760" w:hanging="360"/>
      </w:pPr>
    </w:lvl>
    <w:lvl w:ilvl="8" w:tplc="6ADAB712" w:tentative="1">
      <w:start w:val="1"/>
      <w:numFmt w:val="lowerRoman"/>
      <w:lvlText w:val="%9."/>
      <w:lvlJc w:val="right"/>
      <w:pPr>
        <w:tabs>
          <w:tab w:val="num" w:pos="6480"/>
        </w:tabs>
        <w:ind w:left="6480" w:hanging="180"/>
      </w:pPr>
    </w:lvl>
  </w:abstractNum>
  <w:abstractNum w:abstractNumId="13">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1430914"/>
    <w:multiLevelType w:val="hybridMultilevel"/>
    <w:tmpl w:val="DECCEF5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7F5CE7"/>
    <w:multiLevelType w:val="hybridMultilevel"/>
    <w:tmpl w:val="7BC4ADCC"/>
    <w:lvl w:ilvl="0" w:tplc="2C1227FE">
      <w:start w:val="1"/>
      <w:numFmt w:val="bullet"/>
      <w:pStyle w:val="BodyBullet2"/>
      <w:lvlText w:val=""/>
      <w:lvlJc w:val="left"/>
      <w:pPr>
        <w:tabs>
          <w:tab w:val="num" w:pos="1800"/>
        </w:tabs>
        <w:ind w:left="1800" w:hanging="360"/>
      </w:pPr>
      <w:rPr>
        <w:rFonts w:ascii="Symbol" w:hAnsi="Symbol" w:hint="default"/>
      </w:rPr>
    </w:lvl>
    <w:lvl w:ilvl="1" w:tplc="BD5C1984" w:tentative="1">
      <w:start w:val="1"/>
      <w:numFmt w:val="bullet"/>
      <w:lvlText w:val="o"/>
      <w:lvlJc w:val="left"/>
      <w:pPr>
        <w:tabs>
          <w:tab w:val="num" w:pos="2520"/>
        </w:tabs>
        <w:ind w:left="2520" w:hanging="360"/>
      </w:pPr>
      <w:rPr>
        <w:rFonts w:ascii="Courier New" w:hAnsi="Courier New" w:cs="Courier New" w:hint="default"/>
      </w:rPr>
    </w:lvl>
    <w:lvl w:ilvl="2" w:tplc="3C864F24" w:tentative="1">
      <w:start w:val="1"/>
      <w:numFmt w:val="bullet"/>
      <w:lvlText w:val=""/>
      <w:lvlJc w:val="left"/>
      <w:pPr>
        <w:tabs>
          <w:tab w:val="num" w:pos="3240"/>
        </w:tabs>
        <w:ind w:left="3240" w:hanging="360"/>
      </w:pPr>
      <w:rPr>
        <w:rFonts w:ascii="Wingdings" w:hAnsi="Wingdings" w:hint="default"/>
      </w:rPr>
    </w:lvl>
    <w:lvl w:ilvl="3" w:tplc="9BCC837E" w:tentative="1">
      <w:start w:val="1"/>
      <w:numFmt w:val="bullet"/>
      <w:lvlText w:val=""/>
      <w:lvlJc w:val="left"/>
      <w:pPr>
        <w:tabs>
          <w:tab w:val="num" w:pos="3960"/>
        </w:tabs>
        <w:ind w:left="3960" w:hanging="360"/>
      </w:pPr>
      <w:rPr>
        <w:rFonts w:ascii="Symbol" w:hAnsi="Symbol" w:hint="default"/>
      </w:rPr>
    </w:lvl>
    <w:lvl w:ilvl="4" w:tplc="1B5028C8" w:tentative="1">
      <w:start w:val="1"/>
      <w:numFmt w:val="bullet"/>
      <w:lvlText w:val="o"/>
      <w:lvlJc w:val="left"/>
      <w:pPr>
        <w:tabs>
          <w:tab w:val="num" w:pos="4680"/>
        </w:tabs>
        <w:ind w:left="4680" w:hanging="360"/>
      </w:pPr>
      <w:rPr>
        <w:rFonts w:ascii="Courier New" w:hAnsi="Courier New" w:cs="Courier New" w:hint="default"/>
      </w:rPr>
    </w:lvl>
    <w:lvl w:ilvl="5" w:tplc="EADA40F8" w:tentative="1">
      <w:start w:val="1"/>
      <w:numFmt w:val="bullet"/>
      <w:lvlText w:val=""/>
      <w:lvlJc w:val="left"/>
      <w:pPr>
        <w:tabs>
          <w:tab w:val="num" w:pos="5400"/>
        </w:tabs>
        <w:ind w:left="5400" w:hanging="360"/>
      </w:pPr>
      <w:rPr>
        <w:rFonts w:ascii="Wingdings" w:hAnsi="Wingdings" w:hint="default"/>
      </w:rPr>
    </w:lvl>
    <w:lvl w:ilvl="6" w:tplc="F230AE5E" w:tentative="1">
      <w:start w:val="1"/>
      <w:numFmt w:val="bullet"/>
      <w:lvlText w:val=""/>
      <w:lvlJc w:val="left"/>
      <w:pPr>
        <w:tabs>
          <w:tab w:val="num" w:pos="6120"/>
        </w:tabs>
        <w:ind w:left="6120" w:hanging="360"/>
      </w:pPr>
      <w:rPr>
        <w:rFonts w:ascii="Symbol" w:hAnsi="Symbol" w:hint="default"/>
      </w:rPr>
    </w:lvl>
    <w:lvl w:ilvl="7" w:tplc="DE98E730" w:tentative="1">
      <w:start w:val="1"/>
      <w:numFmt w:val="bullet"/>
      <w:lvlText w:val="o"/>
      <w:lvlJc w:val="left"/>
      <w:pPr>
        <w:tabs>
          <w:tab w:val="num" w:pos="6840"/>
        </w:tabs>
        <w:ind w:left="6840" w:hanging="360"/>
      </w:pPr>
      <w:rPr>
        <w:rFonts w:ascii="Courier New" w:hAnsi="Courier New" w:cs="Courier New" w:hint="default"/>
      </w:rPr>
    </w:lvl>
    <w:lvl w:ilvl="8" w:tplc="B7EAFA9C" w:tentative="1">
      <w:start w:val="1"/>
      <w:numFmt w:val="bullet"/>
      <w:lvlText w:val=""/>
      <w:lvlJc w:val="left"/>
      <w:pPr>
        <w:tabs>
          <w:tab w:val="num" w:pos="7560"/>
        </w:tabs>
        <w:ind w:left="7560" w:hanging="360"/>
      </w:pPr>
      <w:rPr>
        <w:rFonts w:ascii="Wingdings" w:hAnsi="Wingdings" w:hint="default"/>
      </w:rPr>
    </w:lvl>
  </w:abstractNum>
  <w:abstractNum w:abstractNumId="16">
    <w:nsid w:val="41DC5F60"/>
    <w:multiLevelType w:val="hybridMultilevel"/>
    <w:tmpl w:val="4660233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295192C"/>
    <w:multiLevelType w:val="hybridMultilevel"/>
    <w:tmpl w:val="D334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3A5C4E"/>
    <w:multiLevelType w:val="hybridMultilevel"/>
    <w:tmpl w:val="E534ACFA"/>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nsid w:val="4D3F41F3"/>
    <w:multiLevelType w:val="hybridMultilevel"/>
    <w:tmpl w:val="F6AE1E12"/>
    <w:lvl w:ilvl="0" w:tplc="FA10EE92">
      <w:start w:val="3"/>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DE075D"/>
    <w:multiLevelType w:val="hybridMultilevel"/>
    <w:tmpl w:val="5E64B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4EF84529"/>
    <w:multiLevelType w:val="hybridMultilevel"/>
    <w:tmpl w:val="BF0A549A"/>
    <w:lvl w:ilvl="0" w:tplc="FA10EE92">
      <w:start w:val="3"/>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59E4DBB"/>
    <w:multiLevelType w:val="hybridMultilevel"/>
    <w:tmpl w:val="A2261582"/>
    <w:lvl w:ilvl="0" w:tplc="5E1CCFA6">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8143061"/>
    <w:multiLevelType w:val="hybridMultilevel"/>
    <w:tmpl w:val="7A92A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A3A3A0E"/>
    <w:multiLevelType w:val="hybridMultilevel"/>
    <w:tmpl w:val="B3AA2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F0293C"/>
    <w:multiLevelType w:val="multilevel"/>
    <w:tmpl w:val="1B3C32AE"/>
    <w:lvl w:ilvl="0">
      <w:start w:val="1"/>
      <w:numFmt w:val="decimal"/>
      <w:lvlText w:val="REQ-%1."/>
      <w:lvlJc w:val="left"/>
      <w:pPr>
        <w:ind w:left="1800" w:hanging="1080"/>
      </w:pPr>
      <w:rPr>
        <w:rFonts w:hint="default"/>
      </w:rPr>
    </w:lvl>
    <w:lvl w:ilvl="1">
      <w:start w:val="1"/>
      <w:numFmt w:val="bullet"/>
      <w:lvlText w:val=""/>
      <w:lvlJc w:val="left"/>
      <w:pPr>
        <w:ind w:left="2160" w:hanging="360"/>
      </w:pPr>
      <w:rPr>
        <w:rFonts w:ascii="Symbol" w:hAnsi="Symbo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8">
    <w:nsid w:val="5E7C0D74"/>
    <w:multiLevelType w:val="multilevel"/>
    <w:tmpl w:val="B7A855FE"/>
    <w:lvl w:ilvl="0">
      <w:start w:val="1"/>
      <w:numFmt w:val="decimal"/>
      <w:pStyle w:val="BodyTextBullet-Requirement1"/>
      <w:lvlText w:val="REQ-%1."/>
      <w:lvlJc w:val="left"/>
      <w:pPr>
        <w:ind w:left="1440" w:hanging="1080"/>
      </w:pPr>
      <w:rPr>
        <w:rFonts w:hint="default"/>
      </w:rPr>
    </w:lvl>
    <w:lvl w:ilvl="1">
      <w:start w:val="1"/>
      <w:numFmt w:val="lowerLetter"/>
      <w:pStyle w:val="BodyTextBullet-Requirement2"/>
      <w:lvlText w:val="%2."/>
      <w:lvlJc w:val="left"/>
      <w:pPr>
        <w:ind w:left="180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6314506E"/>
    <w:multiLevelType w:val="hybridMultilevel"/>
    <w:tmpl w:val="BFF6F5F4"/>
    <w:lvl w:ilvl="0" w:tplc="69622CF2">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A2D18C2"/>
    <w:multiLevelType w:val="hybridMultilevel"/>
    <w:tmpl w:val="053E9DE8"/>
    <w:lvl w:ilvl="0" w:tplc="FA10EE92">
      <w:start w:val="3"/>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5C2438"/>
    <w:multiLevelType w:val="hybridMultilevel"/>
    <w:tmpl w:val="9CEEF7A4"/>
    <w:lvl w:ilvl="0" w:tplc="04090001">
      <w:start w:val="1"/>
      <w:numFmt w:val="decimal"/>
      <w:pStyle w:val="BodyTextNumbered2"/>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nsid w:val="6F182A87"/>
    <w:multiLevelType w:val="hybridMultilevel"/>
    <w:tmpl w:val="57642176"/>
    <w:lvl w:ilvl="0" w:tplc="0BAAFE58">
      <w:start w:val="1"/>
      <w:numFmt w:val="decimal"/>
      <w:pStyle w:val="BodyTextNumbered1"/>
      <w:lvlText w:val="%1."/>
      <w:lvlJc w:val="left"/>
      <w:pPr>
        <w:tabs>
          <w:tab w:val="num" w:pos="720"/>
        </w:tabs>
        <w:ind w:left="720" w:hanging="360"/>
      </w:pPr>
    </w:lvl>
    <w:lvl w:ilvl="1" w:tplc="19A0881E" w:tentative="1">
      <w:start w:val="1"/>
      <w:numFmt w:val="lowerLetter"/>
      <w:lvlText w:val="%2."/>
      <w:lvlJc w:val="left"/>
      <w:pPr>
        <w:tabs>
          <w:tab w:val="num" w:pos="1440"/>
        </w:tabs>
        <w:ind w:left="1440" w:hanging="360"/>
      </w:pPr>
    </w:lvl>
    <w:lvl w:ilvl="2" w:tplc="717C374E" w:tentative="1">
      <w:start w:val="1"/>
      <w:numFmt w:val="lowerRoman"/>
      <w:lvlText w:val="%3."/>
      <w:lvlJc w:val="right"/>
      <w:pPr>
        <w:tabs>
          <w:tab w:val="num" w:pos="2160"/>
        </w:tabs>
        <w:ind w:left="2160" w:hanging="180"/>
      </w:pPr>
    </w:lvl>
    <w:lvl w:ilvl="3" w:tplc="15E69FF2" w:tentative="1">
      <w:start w:val="1"/>
      <w:numFmt w:val="decimal"/>
      <w:lvlText w:val="%4."/>
      <w:lvlJc w:val="left"/>
      <w:pPr>
        <w:tabs>
          <w:tab w:val="num" w:pos="2880"/>
        </w:tabs>
        <w:ind w:left="2880" w:hanging="360"/>
      </w:pPr>
    </w:lvl>
    <w:lvl w:ilvl="4" w:tplc="B7CED2A0" w:tentative="1">
      <w:start w:val="1"/>
      <w:numFmt w:val="lowerLetter"/>
      <w:lvlText w:val="%5."/>
      <w:lvlJc w:val="left"/>
      <w:pPr>
        <w:tabs>
          <w:tab w:val="num" w:pos="3600"/>
        </w:tabs>
        <w:ind w:left="3600" w:hanging="360"/>
      </w:pPr>
    </w:lvl>
    <w:lvl w:ilvl="5" w:tplc="DB98DEE6" w:tentative="1">
      <w:start w:val="1"/>
      <w:numFmt w:val="lowerRoman"/>
      <w:lvlText w:val="%6."/>
      <w:lvlJc w:val="right"/>
      <w:pPr>
        <w:tabs>
          <w:tab w:val="num" w:pos="4320"/>
        </w:tabs>
        <w:ind w:left="4320" w:hanging="180"/>
      </w:pPr>
    </w:lvl>
    <w:lvl w:ilvl="6" w:tplc="A43E89FA" w:tentative="1">
      <w:start w:val="1"/>
      <w:numFmt w:val="decimal"/>
      <w:lvlText w:val="%7."/>
      <w:lvlJc w:val="left"/>
      <w:pPr>
        <w:tabs>
          <w:tab w:val="num" w:pos="5040"/>
        </w:tabs>
        <w:ind w:left="5040" w:hanging="360"/>
      </w:pPr>
    </w:lvl>
    <w:lvl w:ilvl="7" w:tplc="D81091AE" w:tentative="1">
      <w:start w:val="1"/>
      <w:numFmt w:val="lowerLetter"/>
      <w:lvlText w:val="%8."/>
      <w:lvlJc w:val="left"/>
      <w:pPr>
        <w:tabs>
          <w:tab w:val="num" w:pos="5760"/>
        </w:tabs>
        <w:ind w:left="5760" w:hanging="360"/>
      </w:pPr>
    </w:lvl>
    <w:lvl w:ilvl="8" w:tplc="55E4730E" w:tentative="1">
      <w:start w:val="1"/>
      <w:numFmt w:val="lowerRoman"/>
      <w:lvlText w:val="%9."/>
      <w:lvlJc w:val="right"/>
      <w:pPr>
        <w:tabs>
          <w:tab w:val="num" w:pos="6480"/>
        </w:tabs>
        <w:ind w:left="6480" w:hanging="180"/>
      </w:pPr>
    </w:lvl>
  </w:abstractNum>
  <w:abstractNum w:abstractNumId="33">
    <w:nsid w:val="73B1173E"/>
    <w:multiLevelType w:val="hybridMultilevel"/>
    <w:tmpl w:val="2640D13E"/>
    <w:lvl w:ilvl="0" w:tplc="878CAF32">
      <w:start w:val="1"/>
      <w:numFmt w:val="lowerLetter"/>
      <w:pStyle w:val="BodyTextLettered2"/>
      <w:lvlText w:val="%1."/>
      <w:lvlJc w:val="left"/>
      <w:pPr>
        <w:tabs>
          <w:tab w:val="num" w:pos="1440"/>
        </w:tabs>
        <w:ind w:left="1440" w:hanging="360"/>
      </w:pPr>
      <w:rPr>
        <w:rFonts w:hint="default"/>
      </w:rPr>
    </w:lvl>
    <w:lvl w:ilvl="1" w:tplc="9668ABD0">
      <w:start w:val="1"/>
      <w:numFmt w:val="bullet"/>
      <w:lvlText w:val=""/>
      <w:lvlJc w:val="left"/>
      <w:pPr>
        <w:tabs>
          <w:tab w:val="num" w:pos="2160"/>
        </w:tabs>
        <w:ind w:left="2160" w:hanging="360"/>
      </w:pPr>
      <w:rPr>
        <w:rFonts w:ascii="Symbol" w:hAnsi="Symbol" w:hint="default"/>
        <w:color w:val="auto"/>
      </w:rPr>
    </w:lvl>
    <w:lvl w:ilvl="2" w:tplc="D34EDC42" w:tentative="1">
      <w:start w:val="1"/>
      <w:numFmt w:val="lowerRoman"/>
      <w:lvlText w:val="%3."/>
      <w:lvlJc w:val="right"/>
      <w:pPr>
        <w:tabs>
          <w:tab w:val="num" w:pos="2880"/>
        </w:tabs>
        <w:ind w:left="2880" w:hanging="180"/>
      </w:pPr>
    </w:lvl>
    <w:lvl w:ilvl="3" w:tplc="53A8BDFC" w:tentative="1">
      <w:start w:val="1"/>
      <w:numFmt w:val="decimal"/>
      <w:lvlText w:val="%4."/>
      <w:lvlJc w:val="left"/>
      <w:pPr>
        <w:tabs>
          <w:tab w:val="num" w:pos="3600"/>
        </w:tabs>
        <w:ind w:left="3600" w:hanging="360"/>
      </w:pPr>
    </w:lvl>
    <w:lvl w:ilvl="4" w:tplc="E10661BC" w:tentative="1">
      <w:start w:val="1"/>
      <w:numFmt w:val="lowerLetter"/>
      <w:lvlText w:val="%5."/>
      <w:lvlJc w:val="left"/>
      <w:pPr>
        <w:tabs>
          <w:tab w:val="num" w:pos="4320"/>
        </w:tabs>
        <w:ind w:left="4320" w:hanging="360"/>
      </w:pPr>
    </w:lvl>
    <w:lvl w:ilvl="5" w:tplc="DE6C8E9A" w:tentative="1">
      <w:start w:val="1"/>
      <w:numFmt w:val="lowerRoman"/>
      <w:lvlText w:val="%6."/>
      <w:lvlJc w:val="right"/>
      <w:pPr>
        <w:tabs>
          <w:tab w:val="num" w:pos="5040"/>
        </w:tabs>
        <w:ind w:left="5040" w:hanging="180"/>
      </w:pPr>
    </w:lvl>
    <w:lvl w:ilvl="6" w:tplc="44365322" w:tentative="1">
      <w:start w:val="1"/>
      <w:numFmt w:val="decimal"/>
      <w:lvlText w:val="%7."/>
      <w:lvlJc w:val="left"/>
      <w:pPr>
        <w:tabs>
          <w:tab w:val="num" w:pos="5760"/>
        </w:tabs>
        <w:ind w:left="5760" w:hanging="360"/>
      </w:pPr>
    </w:lvl>
    <w:lvl w:ilvl="7" w:tplc="B2783CF8" w:tentative="1">
      <w:start w:val="1"/>
      <w:numFmt w:val="lowerLetter"/>
      <w:lvlText w:val="%8."/>
      <w:lvlJc w:val="left"/>
      <w:pPr>
        <w:tabs>
          <w:tab w:val="num" w:pos="6480"/>
        </w:tabs>
        <w:ind w:left="6480" w:hanging="360"/>
      </w:pPr>
    </w:lvl>
    <w:lvl w:ilvl="8" w:tplc="8482D5EC" w:tentative="1">
      <w:start w:val="1"/>
      <w:numFmt w:val="lowerRoman"/>
      <w:lvlText w:val="%9."/>
      <w:lvlJc w:val="right"/>
      <w:pPr>
        <w:tabs>
          <w:tab w:val="num" w:pos="7200"/>
        </w:tabs>
        <w:ind w:left="7200" w:hanging="180"/>
      </w:pPr>
    </w:lvl>
  </w:abstractNum>
  <w:abstractNum w:abstractNumId="34">
    <w:nsid w:val="75D4093B"/>
    <w:multiLevelType w:val="hybridMultilevel"/>
    <w:tmpl w:val="83B649E4"/>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9337909"/>
    <w:multiLevelType w:val="hybridMultilevel"/>
    <w:tmpl w:val="4AC6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98E0B52"/>
    <w:multiLevelType w:val="multilevel"/>
    <w:tmpl w:val="F716A8B2"/>
    <w:lvl w:ilvl="0">
      <w:start w:val="1"/>
      <w:numFmt w:val="bullet"/>
      <w:lvlText w:val=""/>
      <w:lvlJc w:val="left"/>
      <w:pPr>
        <w:ind w:left="1800" w:hanging="1080"/>
      </w:pPr>
      <w:rPr>
        <w:rFonts w:ascii="Symbol" w:hAnsi="Symbol" w:hint="default"/>
      </w:rPr>
    </w:lvl>
    <w:lvl w:ilvl="1">
      <w:start w:val="1"/>
      <w:numFmt w:val="bullet"/>
      <w:lvlText w:val=""/>
      <w:lvlJc w:val="left"/>
      <w:pPr>
        <w:ind w:left="2160" w:hanging="360"/>
      </w:pPr>
      <w:rPr>
        <w:rFonts w:ascii="Symbol" w:hAnsi="Symbo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37">
    <w:nsid w:val="7F9D06EE"/>
    <w:multiLevelType w:val="hybridMultilevel"/>
    <w:tmpl w:val="29E0F7D2"/>
    <w:lvl w:ilvl="0" w:tplc="D742AC7A">
      <w:start w:val="1"/>
      <w:numFmt w:val="bullet"/>
      <w:pStyle w:val="BodyTextBullet1"/>
      <w:lvlText w:val=""/>
      <w:lvlJc w:val="left"/>
      <w:pPr>
        <w:tabs>
          <w:tab w:val="num" w:pos="720"/>
        </w:tabs>
        <w:ind w:left="720" w:hanging="360"/>
      </w:pPr>
      <w:rPr>
        <w:rFonts w:ascii="Symbol" w:hAnsi="Symbol" w:hint="default"/>
      </w:rPr>
    </w:lvl>
    <w:lvl w:ilvl="1" w:tplc="76F4D88A" w:tentative="1">
      <w:start w:val="1"/>
      <w:numFmt w:val="bullet"/>
      <w:lvlText w:val="o"/>
      <w:lvlJc w:val="left"/>
      <w:pPr>
        <w:tabs>
          <w:tab w:val="num" w:pos="1440"/>
        </w:tabs>
        <w:ind w:left="1440" w:hanging="360"/>
      </w:pPr>
      <w:rPr>
        <w:rFonts w:ascii="Courier New" w:hAnsi="Courier New" w:cs="Courier New" w:hint="default"/>
      </w:rPr>
    </w:lvl>
    <w:lvl w:ilvl="2" w:tplc="E8CA34CA" w:tentative="1">
      <w:start w:val="1"/>
      <w:numFmt w:val="bullet"/>
      <w:lvlText w:val=""/>
      <w:lvlJc w:val="left"/>
      <w:pPr>
        <w:tabs>
          <w:tab w:val="num" w:pos="2160"/>
        </w:tabs>
        <w:ind w:left="2160" w:hanging="360"/>
      </w:pPr>
      <w:rPr>
        <w:rFonts w:ascii="Wingdings" w:hAnsi="Wingdings" w:hint="default"/>
      </w:rPr>
    </w:lvl>
    <w:lvl w:ilvl="3" w:tplc="BA32B674" w:tentative="1">
      <w:start w:val="1"/>
      <w:numFmt w:val="bullet"/>
      <w:lvlText w:val=""/>
      <w:lvlJc w:val="left"/>
      <w:pPr>
        <w:tabs>
          <w:tab w:val="num" w:pos="2880"/>
        </w:tabs>
        <w:ind w:left="2880" w:hanging="360"/>
      </w:pPr>
      <w:rPr>
        <w:rFonts w:ascii="Symbol" w:hAnsi="Symbol" w:hint="default"/>
      </w:rPr>
    </w:lvl>
    <w:lvl w:ilvl="4" w:tplc="075E06D4" w:tentative="1">
      <w:start w:val="1"/>
      <w:numFmt w:val="bullet"/>
      <w:lvlText w:val="o"/>
      <w:lvlJc w:val="left"/>
      <w:pPr>
        <w:tabs>
          <w:tab w:val="num" w:pos="3600"/>
        </w:tabs>
        <w:ind w:left="3600" w:hanging="360"/>
      </w:pPr>
      <w:rPr>
        <w:rFonts w:ascii="Courier New" w:hAnsi="Courier New" w:cs="Courier New" w:hint="default"/>
      </w:rPr>
    </w:lvl>
    <w:lvl w:ilvl="5" w:tplc="2D801048" w:tentative="1">
      <w:start w:val="1"/>
      <w:numFmt w:val="bullet"/>
      <w:lvlText w:val=""/>
      <w:lvlJc w:val="left"/>
      <w:pPr>
        <w:tabs>
          <w:tab w:val="num" w:pos="4320"/>
        </w:tabs>
        <w:ind w:left="4320" w:hanging="360"/>
      </w:pPr>
      <w:rPr>
        <w:rFonts w:ascii="Wingdings" w:hAnsi="Wingdings" w:hint="default"/>
      </w:rPr>
    </w:lvl>
    <w:lvl w:ilvl="6" w:tplc="F446B50E" w:tentative="1">
      <w:start w:val="1"/>
      <w:numFmt w:val="bullet"/>
      <w:lvlText w:val=""/>
      <w:lvlJc w:val="left"/>
      <w:pPr>
        <w:tabs>
          <w:tab w:val="num" w:pos="5040"/>
        </w:tabs>
        <w:ind w:left="5040" w:hanging="360"/>
      </w:pPr>
      <w:rPr>
        <w:rFonts w:ascii="Symbol" w:hAnsi="Symbol" w:hint="default"/>
      </w:rPr>
    </w:lvl>
    <w:lvl w:ilvl="7" w:tplc="7D2A1BF2" w:tentative="1">
      <w:start w:val="1"/>
      <w:numFmt w:val="bullet"/>
      <w:lvlText w:val="o"/>
      <w:lvlJc w:val="left"/>
      <w:pPr>
        <w:tabs>
          <w:tab w:val="num" w:pos="5760"/>
        </w:tabs>
        <w:ind w:left="5760" w:hanging="360"/>
      </w:pPr>
      <w:rPr>
        <w:rFonts w:ascii="Courier New" w:hAnsi="Courier New" w:cs="Courier New" w:hint="default"/>
      </w:rPr>
    </w:lvl>
    <w:lvl w:ilvl="8" w:tplc="9C888DAC"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32"/>
  </w:num>
  <w:num w:numId="3">
    <w:abstractNumId w:val="31"/>
  </w:num>
  <w:num w:numId="4">
    <w:abstractNumId w:val="2"/>
  </w:num>
  <w:num w:numId="5">
    <w:abstractNumId w:val="33"/>
  </w:num>
  <w:num w:numId="6">
    <w:abstractNumId w:val="37"/>
  </w:num>
  <w:num w:numId="7">
    <w:abstractNumId w:val="25"/>
  </w:num>
  <w:num w:numId="8">
    <w:abstractNumId w:val="12"/>
  </w:num>
  <w:num w:numId="9">
    <w:abstractNumId w:val="9"/>
  </w:num>
  <w:num w:numId="10">
    <w:abstractNumId w:val="15"/>
  </w:num>
  <w:num w:numId="11">
    <w:abstractNumId w:val="19"/>
  </w:num>
  <w:num w:numId="12">
    <w:abstractNumId w:val="4"/>
  </w:num>
  <w:num w:numId="13">
    <w:abstractNumId w:val="13"/>
  </w:num>
  <w:num w:numId="14">
    <w:abstractNumId w:val="1"/>
  </w:num>
  <w:num w:numId="15">
    <w:abstractNumId w:val="23"/>
  </w:num>
  <w:num w:numId="16">
    <w:abstractNumId w:val="35"/>
  </w:num>
  <w:num w:numId="17">
    <w:abstractNumId w:val="16"/>
  </w:num>
  <w:num w:numId="18">
    <w:abstractNumId w:val="37"/>
  </w:num>
  <w:num w:numId="19">
    <w:abstractNumId w:val="21"/>
  </w:num>
  <w:num w:numId="20">
    <w:abstractNumId w:val="24"/>
  </w:num>
  <w:num w:numId="21">
    <w:abstractNumId w:val="28"/>
  </w:num>
  <w:num w:numId="22">
    <w:abstractNumId w:val="0"/>
  </w:num>
  <w:num w:numId="23">
    <w:abstractNumId w:val="27"/>
  </w:num>
  <w:num w:numId="24">
    <w:abstractNumId w:val="36"/>
  </w:num>
  <w:num w:numId="25">
    <w:abstractNumId w:val="28"/>
  </w:num>
  <w:num w:numId="26">
    <w:abstractNumId w:val="5"/>
  </w:num>
  <w:num w:numId="27">
    <w:abstractNumId w:val="17"/>
  </w:num>
  <w:num w:numId="28">
    <w:abstractNumId w:val="8"/>
  </w:num>
  <w:num w:numId="29">
    <w:abstractNumId w:val="20"/>
  </w:num>
  <w:num w:numId="30">
    <w:abstractNumId w:val="30"/>
  </w:num>
  <w:num w:numId="31">
    <w:abstractNumId w:val="22"/>
  </w:num>
  <w:num w:numId="32">
    <w:abstractNumId w:val="18"/>
  </w:num>
  <w:num w:numId="33">
    <w:abstractNumId w:val="10"/>
  </w:num>
  <w:num w:numId="34">
    <w:abstractNumId w:val="11"/>
  </w:num>
  <w:num w:numId="35">
    <w:abstractNumId w:val="26"/>
  </w:num>
  <w:num w:numId="36">
    <w:abstractNumId w:val="29"/>
  </w:num>
  <w:num w:numId="37">
    <w:abstractNumId w:val="7"/>
  </w:num>
  <w:num w:numId="38">
    <w:abstractNumId w:val="34"/>
  </w:num>
  <w:num w:numId="39">
    <w:abstractNumId w:val="3"/>
  </w:num>
  <w:num w:numId="40">
    <w:abstractNumId w:val="14"/>
  </w:num>
  <w:num w:numId="41">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activeWritingStyle w:appName="MSWord" w:lang="en-US"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lickAndTypeStyle w:val="BodyText"/>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EB5"/>
    <w:rsid w:val="00002BB3"/>
    <w:rsid w:val="00004DAD"/>
    <w:rsid w:val="000063A7"/>
    <w:rsid w:val="0000675B"/>
    <w:rsid w:val="00006DB8"/>
    <w:rsid w:val="00010140"/>
    <w:rsid w:val="00010841"/>
    <w:rsid w:val="000114B6"/>
    <w:rsid w:val="00011583"/>
    <w:rsid w:val="00011EE6"/>
    <w:rsid w:val="0001226E"/>
    <w:rsid w:val="00012420"/>
    <w:rsid w:val="000143A5"/>
    <w:rsid w:val="00014ED4"/>
    <w:rsid w:val="000171DA"/>
    <w:rsid w:val="00035E9F"/>
    <w:rsid w:val="00044230"/>
    <w:rsid w:val="000454A9"/>
    <w:rsid w:val="00047EAB"/>
    <w:rsid w:val="00051957"/>
    <w:rsid w:val="000528A4"/>
    <w:rsid w:val="00053370"/>
    <w:rsid w:val="00054684"/>
    <w:rsid w:val="00055B50"/>
    <w:rsid w:val="00061F6E"/>
    <w:rsid w:val="00065197"/>
    <w:rsid w:val="00070569"/>
    <w:rsid w:val="000741D1"/>
    <w:rsid w:val="00076973"/>
    <w:rsid w:val="000770AB"/>
    <w:rsid w:val="000862CE"/>
    <w:rsid w:val="000879BB"/>
    <w:rsid w:val="000922A2"/>
    <w:rsid w:val="000B23F8"/>
    <w:rsid w:val="000B7C8B"/>
    <w:rsid w:val="000C1A40"/>
    <w:rsid w:val="000C4CA1"/>
    <w:rsid w:val="000D0895"/>
    <w:rsid w:val="000D4DD3"/>
    <w:rsid w:val="000E2E25"/>
    <w:rsid w:val="000F13BD"/>
    <w:rsid w:val="000F25FB"/>
    <w:rsid w:val="000F3438"/>
    <w:rsid w:val="000F721E"/>
    <w:rsid w:val="001030FB"/>
    <w:rsid w:val="00103216"/>
    <w:rsid w:val="00104399"/>
    <w:rsid w:val="0010664C"/>
    <w:rsid w:val="00107971"/>
    <w:rsid w:val="00107A58"/>
    <w:rsid w:val="00110CE0"/>
    <w:rsid w:val="00112CAF"/>
    <w:rsid w:val="0012060D"/>
    <w:rsid w:val="001207BD"/>
    <w:rsid w:val="001232BA"/>
    <w:rsid w:val="0012501A"/>
    <w:rsid w:val="00125836"/>
    <w:rsid w:val="001278E2"/>
    <w:rsid w:val="00127ADB"/>
    <w:rsid w:val="0013137E"/>
    <w:rsid w:val="00132489"/>
    <w:rsid w:val="001330AE"/>
    <w:rsid w:val="00133C11"/>
    <w:rsid w:val="00137612"/>
    <w:rsid w:val="00151087"/>
    <w:rsid w:val="00156C08"/>
    <w:rsid w:val="001574A4"/>
    <w:rsid w:val="00160824"/>
    <w:rsid w:val="00162239"/>
    <w:rsid w:val="00164265"/>
    <w:rsid w:val="00172D7F"/>
    <w:rsid w:val="00180F31"/>
    <w:rsid w:val="00183A3E"/>
    <w:rsid w:val="00186009"/>
    <w:rsid w:val="00191EB8"/>
    <w:rsid w:val="00195C4E"/>
    <w:rsid w:val="001A282E"/>
    <w:rsid w:val="001A2D10"/>
    <w:rsid w:val="001A318F"/>
    <w:rsid w:val="001A3C5C"/>
    <w:rsid w:val="001A5C2B"/>
    <w:rsid w:val="001A628D"/>
    <w:rsid w:val="001A7115"/>
    <w:rsid w:val="001B3638"/>
    <w:rsid w:val="001B3E96"/>
    <w:rsid w:val="001C0C88"/>
    <w:rsid w:val="001C61BF"/>
    <w:rsid w:val="001D0062"/>
    <w:rsid w:val="001D2376"/>
    <w:rsid w:val="001D43F9"/>
    <w:rsid w:val="001D56B5"/>
    <w:rsid w:val="001D56C2"/>
    <w:rsid w:val="001D6650"/>
    <w:rsid w:val="001D6790"/>
    <w:rsid w:val="001E0F54"/>
    <w:rsid w:val="001E2593"/>
    <w:rsid w:val="001E4B39"/>
    <w:rsid w:val="001E580D"/>
    <w:rsid w:val="001E5A87"/>
    <w:rsid w:val="001F0BC6"/>
    <w:rsid w:val="001F74B6"/>
    <w:rsid w:val="001F7DF8"/>
    <w:rsid w:val="002057C2"/>
    <w:rsid w:val="00206C71"/>
    <w:rsid w:val="002124A4"/>
    <w:rsid w:val="00214512"/>
    <w:rsid w:val="002167E7"/>
    <w:rsid w:val="002217DC"/>
    <w:rsid w:val="0022525E"/>
    <w:rsid w:val="002273CA"/>
    <w:rsid w:val="00233EC9"/>
    <w:rsid w:val="00234F05"/>
    <w:rsid w:val="00235F5C"/>
    <w:rsid w:val="00236918"/>
    <w:rsid w:val="00243E16"/>
    <w:rsid w:val="002453DB"/>
    <w:rsid w:val="002500C5"/>
    <w:rsid w:val="00251A1D"/>
    <w:rsid w:val="00252BD5"/>
    <w:rsid w:val="00254D81"/>
    <w:rsid w:val="00256419"/>
    <w:rsid w:val="00256D2A"/>
    <w:rsid w:val="00256F04"/>
    <w:rsid w:val="0026069D"/>
    <w:rsid w:val="00260937"/>
    <w:rsid w:val="00260BB9"/>
    <w:rsid w:val="00266D60"/>
    <w:rsid w:val="00272CB2"/>
    <w:rsid w:val="002771F7"/>
    <w:rsid w:val="00282EDE"/>
    <w:rsid w:val="002865A8"/>
    <w:rsid w:val="00290459"/>
    <w:rsid w:val="0029148C"/>
    <w:rsid w:val="00295E2E"/>
    <w:rsid w:val="002A022F"/>
    <w:rsid w:val="002A2EE5"/>
    <w:rsid w:val="002A3EAA"/>
    <w:rsid w:val="002A611E"/>
    <w:rsid w:val="002B2375"/>
    <w:rsid w:val="002B238A"/>
    <w:rsid w:val="002B2927"/>
    <w:rsid w:val="002C19EA"/>
    <w:rsid w:val="002C6335"/>
    <w:rsid w:val="002C7016"/>
    <w:rsid w:val="002D0C49"/>
    <w:rsid w:val="002D1A53"/>
    <w:rsid w:val="002D45B4"/>
    <w:rsid w:val="002D5204"/>
    <w:rsid w:val="002E1D8C"/>
    <w:rsid w:val="002E65BF"/>
    <w:rsid w:val="002E751D"/>
    <w:rsid w:val="002F0076"/>
    <w:rsid w:val="002F0B04"/>
    <w:rsid w:val="002F5410"/>
    <w:rsid w:val="002F5B17"/>
    <w:rsid w:val="002F7016"/>
    <w:rsid w:val="003011D2"/>
    <w:rsid w:val="003034DB"/>
    <w:rsid w:val="00304348"/>
    <w:rsid w:val="0030690F"/>
    <w:rsid w:val="00307DE1"/>
    <w:rsid w:val="00311020"/>
    <w:rsid w:val="003110DB"/>
    <w:rsid w:val="003122CB"/>
    <w:rsid w:val="003147EC"/>
    <w:rsid w:val="00314B90"/>
    <w:rsid w:val="0032241E"/>
    <w:rsid w:val="003224FA"/>
    <w:rsid w:val="003340A0"/>
    <w:rsid w:val="00335F9E"/>
    <w:rsid w:val="00337B47"/>
    <w:rsid w:val="00342E0C"/>
    <w:rsid w:val="00345E39"/>
    <w:rsid w:val="00346959"/>
    <w:rsid w:val="00350328"/>
    <w:rsid w:val="00354115"/>
    <w:rsid w:val="00356246"/>
    <w:rsid w:val="003625C8"/>
    <w:rsid w:val="00376DD4"/>
    <w:rsid w:val="003840A6"/>
    <w:rsid w:val="00384A47"/>
    <w:rsid w:val="0038660A"/>
    <w:rsid w:val="003922FA"/>
    <w:rsid w:val="00392B05"/>
    <w:rsid w:val="0039366C"/>
    <w:rsid w:val="003977D4"/>
    <w:rsid w:val="003A047E"/>
    <w:rsid w:val="003A1F63"/>
    <w:rsid w:val="003B23A3"/>
    <w:rsid w:val="003B5277"/>
    <w:rsid w:val="003B6316"/>
    <w:rsid w:val="003C2662"/>
    <w:rsid w:val="003C27CA"/>
    <w:rsid w:val="003C6887"/>
    <w:rsid w:val="003D3834"/>
    <w:rsid w:val="003D59EF"/>
    <w:rsid w:val="003D7EA1"/>
    <w:rsid w:val="003D7F90"/>
    <w:rsid w:val="003E7E5E"/>
    <w:rsid w:val="003F4789"/>
    <w:rsid w:val="003F79E6"/>
    <w:rsid w:val="004002CF"/>
    <w:rsid w:val="00402868"/>
    <w:rsid w:val="00403279"/>
    <w:rsid w:val="00414554"/>
    <w:rsid w:val="00420866"/>
    <w:rsid w:val="00422F54"/>
    <w:rsid w:val="00423003"/>
    <w:rsid w:val="00423A58"/>
    <w:rsid w:val="00423BA9"/>
    <w:rsid w:val="0042628A"/>
    <w:rsid w:val="00426AC1"/>
    <w:rsid w:val="00426CA3"/>
    <w:rsid w:val="00431AF6"/>
    <w:rsid w:val="004332A3"/>
    <w:rsid w:val="00433816"/>
    <w:rsid w:val="00435FE8"/>
    <w:rsid w:val="00436D56"/>
    <w:rsid w:val="004376C8"/>
    <w:rsid w:val="00437C3B"/>
    <w:rsid w:val="00440A78"/>
    <w:rsid w:val="00450E1F"/>
    <w:rsid w:val="00451181"/>
    <w:rsid w:val="00452CCF"/>
    <w:rsid w:val="004536CF"/>
    <w:rsid w:val="004632F5"/>
    <w:rsid w:val="00467FCE"/>
    <w:rsid w:val="00474BBC"/>
    <w:rsid w:val="00474E62"/>
    <w:rsid w:val="00477275"/>
    <w:rsid w:val="0048016C"/>
    <w:rsid w:val="0048455F"/>
    <w:rsid w:val="0049497A"/>
    <w:rsid w:val="004A28E1"/>
    <w:rsid w:val="004B64EC"/>
    <w:rsid w:val="004C29E6"/>
    <w:rsid w:val="004C6992"/>
    <w:rsid w:val="004D0190"/>
    <w:rsid w:val="004D099A"/>
    <w:rsid w:val="004D1145"/>
    <w:rsid w:val="004D1751"/>
    <w:rsid w:val="004D3FB6"/>
    <w:rsid w:val="004D5CD2"/>
    <w:rsid w:val="004D7056"/>
    <w:rsid w:val="004E5D90"/>
    <w:rsid w:val="004E7C2B"/>
    <w:rsid w:val="004F0FB3"/>
    <w:rsid w:val="004F4609"/>
    <w:rsid w:val="004F5805"/>
    <w:rsid w:val="004F5AC2"/>
    <w:rsid w:val="0050114B"/>
    <w:rsid w:val="00502A66"/>
    <w:rsid w:val="005043DE"/>
    <w:rsid w:val="00504BC1"/>
    <w:rsid w:val="00513343"/>
    <w:rsid w:val="00515F2A"/>
    <w:rsid w:val="00520ACB"/>
    <w:rsid w:val="00523474"/>
    <w:rsid w:val="00525F55"/>
    <w:rsid w:val="00526805"/>
    <w:rsid w:val="005271E9"/>
    <w:rsid w:val="00527B5C"/>
    <w:rsid w:val="00530D34"/>
    <w:rsid w:val="00531CD9"/>
    <w:rsid w:val="0053228A"/>
    <w:rsid w:val="005327F9"/>
    <w:rsid w:val="005331D8"/>
    <w:rsid w:val="005368CA"/>
    <w:rsid w:val="00543E06"/>
    <w:rsid w:val="005442B8"/>
    <w:rsid w:val="00545084"/>
    <w:rsid w:val="00550AD0"/>
    <w:rsid w:val="00550CFF"/>
    <w:rsid w:val="00554B8F"/>
    <w:rsid w:val="00556B57"/>
    <w:rsid w:val="00560115"/>
    <w:rsid w:val="00560179"/>
    <w:rsid w:val="00563A64"/>
    <w:rsid w:val="005647C7"/>
    <w:rsid w:val="00566DA3"/>
    <w:rsid w:val="00575CFA"/>
    <w:rsid w:val="00575E2E"/>
    <w:rsid w:val="005851D8"/>
    <w:rsid w:val="00585881"/>
    <w:rsid w:val="00585B3A"/>
    <w:rsid w:val="005864D3"/>
    <w:rsid w:val="00587BB8"/>
    <w:rsid w:val="0059017B"/>
    <w:rsid w:val="0059155F"/>
    <w:rsid w:val="00592EE6"/>
    <w:rsid w:val="0059375D"/>
    <w:rsid w:val="00595CDC"/>
    <w:rsid w:val="005976FB"/>
    <w:rsid w:val="005A1ED6"/>
    <w:rsid w:val="005A248B"/>
    <w:rsid w:val="005A6DD5"/>
    <w:rsid w:val="005A722B"/>
    <w:rsid w:val="005B23F1"/>
    <w:rsid w:val="005B33DD"/>
    <w:rsid w:val="005B3ABA"/>
    <w:rsid w:val="005B4635"/>
    <w:rsid w:val="005C0C2B"/>
    <w:rsid w:val="005C1CD7"/>
    <w:rsid w:val="005C7C97"/>
    <w:rsid w:val="005D175D"/>
    <w:rsid w:val="005D20FD"/>
    <w:rsid w:val="005D3B22"/>
    <w:rsid w:val="005E2AF9"/>
    <w:rsid w:val="005E5E9D"/>
    <w:rsid w:val="005E6961"/>
    <w:rsid w:val="005F5284"/>
    <w:rsid w:val="00613E56"/>
    <w:rsid w:val="00622E42"/>
    <w:rsid w:val="006264EE"/>
    <w:rsid w:val="00627A14"/>
    <w:rsid w:val="00632F03"/>
    <w:rsid w:val="006405D6"/>
    <w:rsid w:val="00642070"/>
    <w:rsid w:val="00642849"/>
    <w:rsid w:val="00646674"/>
    <w:rsid w:val="006478F3"/>
    <w:rsid w:val="0065443F"/>
    <w:rsid w:val="00663B92"/>
    <w:rsid w:val="006670D2"/>
    <w:rsid w:val="00667E47"/>
    <w:rsid w:val="00667F16"/>
    <w:rsid w:val="006728AA"/>
    <w:rsid w:val="00673229"/>
    <w:rsid w:val="00675120"/>
    <w:rsid w:val="00677451"/>
    <w:rsid w:val="00684384"/>
    <w:rsid w:val="006874F6"/>
    <w:rsid w:val="00691431"/>
    <w:rsid w:val="00692D83"/>
    <w:rsid w:val="00695A65"/>
    <w:rsid w:val="00696F85"/>
    <w:rsid w:val="006A1745"/>
    <w:rsid w:val="006A20A1"/>
    <w:rsid w:val="006A3344"/>
    <w:rsid w:val="006A7603"/>
    <w:rsid w:val="006A7ED3"/>
    <w:rsid w:val="006C012B"/>
    <w:rsid w:val="006C0ABE"/>
    <w:rsid w:val="006C7DE6"/>
    <w:rsid w:val="006D68DA"/>
    <w:rsid w:val="006D7E36"/>
    <w:rsid w:val="006E52BB"/>
    <w:rsid w:val="006F072E"/>
    <w:rsid w:val="006F3D83"/>
    <w:rsid w:val="006F4BBB"/>
    <w:rsid w:val="006F5375"/>
    <w:rsid w:val="006F6D65"/>
    <w:rsid w:val="00702EE1"/>
    <w:rsid w:val="00710FAC"/>
    <w:rsid w:val="0071233F"/>
    <w:rsid w:val="00714730"/>
    <w:rsid w:val="00715F75"/>
    <w:rsid w:val="00722A50"/>
    <w:rsid w:val="007238FF"/>
    <w:rsid w:val="0072569B"/>
    <w:rsid w:val="007261A1"/>
    <w:rsid w:val="0073078F"/>
    <w:rsid w:val="007316E5"/>
    <w:rsid w:val="00736251"/>
    <w:rsid w:val="00736B0D"/>
    <w:rsid w:val="00744F0F"/>
    <w:rsid w:val="00745EE4"/>
    <w:rsid w:val="00753685"/>
    <w:rsid w:val="007537E2"/>
    <w:rsid w:val="00762B56"/>
    <w:rsid w:val="00763930"/>
    <w:rsid w:val="00763B93"/>
    <w:rsid w:val="00763DBB"/>
    <w:rsid w:val="007657E0"/>
    <w:rsid w:val="00765E89"/>
    <w:rsid w:val="007662D7"/>
    <w:rsid w:val="00767351"/>
    <w:rsid w:val="00773366"/>
    <w:rsid w:val="00775FAE"/>
    <w:rsid w:val="00776EEE"/>
    <w:rsid w:val="007778D7"/>
    <w:rsid w:val="007809A2"/>
    <w:rsid w:val="00781144"/>
    <w:rsid w:val="00781630"/>
    <w:rsid w:val="00785A78"/>
    <w:rsid w:val="007864FA"/>
    <w:rsid w:val="0078769E"/>
    <w:rsid w:val="00790C9B"/>
    <w:rsid w:val="007926DE"/>
    <w:rsid w:val="00792958"/>
    <w:rsid w:val="007A140C"/>
    <w:rsid w:val="007A39CC"/>
    <w:rsid w:val="007A69F7"/>
    <w:rsid w:val="007A7BDB"/>
    <w:rsid w:val="007B56B2"/>
    <w:rsid w:val="007B61AE"/>
    <w:rsid w:val="007B65D7"/>
    <w:rsid w:val="007B6AD6"/>
    <w:rsid w:val="007C0644"/>
    <w:rsid w:val="007C70AB"/>
    <w:rsid w:val="007E04B4"/>
    <w:rsid w:val="007E05D4"/>
    <w:rsid w:val="007E4370"/>
    <w:rsid w:val="007E6342"/>
    <w:rsid w:val="007E70A2"/>
    <w:rsid w:val="007E7ACD"/>
    <w:rsid w:val="007F2E21"/>
    <w:rsid w:val="007F767C"/>
    <w:rsid w:val="00801221"/>
    <w:rsid w:val="00801B32"/>
    <w:rsid w:val="00803103"/>
    <w:rsid w:val="008122CD"/>
    <w:rsid w:val="008160F3"/>
    <w:rsid w:val="00821FD9"/>
    <w:rsid w:val="0083080D"/>
    <w:rsid w:val="008308C2"/>
    <w:rsid w:val="00841A43"/>
    <w:rsid w:val="008432BD"/>
    <w:rsid w:val="00844CE1"/>
    <w:rsid w:val="00845BB9"/>
    <w:rsid w:val="008512D7"/>
    <w:rsid w:val="00851812"/>
    <w:rsid w:val="0085781B"/>
    <w:rsid w:val="00860CD8"/>
    <w:rsid w:val="008658F9"/>
    <w:rsid w:val="00870195"/>
    <w:rsid w:val="0087049F"/>
    <w:rsid w:val="008717E8"/>
    <w:rsid w:val="00871E3C"/>
    <w:rsid w:val="00880C3D"/>
    <w:rsid w:val="00883208"/>
    <w:rsid w:val="00884812"/>
    <w:rsid w:val="00892267"/>
    <w:rsid w:val="008A1731"/>
    <w:rsid w:val="008A4AE4"/>
    <w:rsid w:val="008A783A"/>
    <w:rsid w:val="008C2480"/>
    <w:rsid w:val="008C268A"/>
    <w:rsid w:val="008C376A"/>
    <w:rsid w:val="008C4576"/>
    <w:rsid w:val="008C7756"/>
    <w:rsid w:val="008C7C56"/>
    <w:rsid w:val="008D08CB"/>
    <w:rsid w:val="008D191D"/>
    <w:rsid w:val="008D28E1"/>
    <w:rsid w:val="008D29B6"/>
    <w:rsid w:val="008D328E"/>
    <w:rsid w:val="008D425A"/>
    <w:rsid w:val="008D4477"/>
    <w:rsid w:val="008D7F3F"/>
    <w:rsid w:val="008E3EF4"/>
    <w:rsid w:val="008E661A"/>
    <w:rsid w:val="008E706F"/>
    <w:rsid w:val="008F09CC"/>
    <w:rsid w:val="008F20F3"/>
    <w:rsid w:val="008F298E"/>
    <w:rsid w:val="008F43AA"/>
    <w:rsid w:val="008F4A42"/>
    <w:rsid w:val="0090015B"/>
    <w:rsid w:val="009011D4"/>
    <w:rsid w:val="009015D4"/>
    <w:rsid w:val="00901D12"/>
    <w:rsid w:val="00906711"/>
    <w:rsid w:val="00906948"/>
    <w:rsid w:val="00907A16"/>
    <w:rsid w:val="00911E05"/>
    <w:rsid w:val="0091499C"/>
    <w:rsid w:val="00916440"/>
    <w:rsid w:val="009168DF"/>
    <w:rsid w:val="00925E6D"/>
    <w:rsid w:val="00927E1D"/>
    <w:rsid w:val="00933B4D"/>
    <w:rsid w:val="00934340"/>
    <w:rsid w:val="0093656C"/>
    <w:rsid w:val="00937B0E"/>
    <w:rsid w:val="00937BD8"/>
    <w:rsid w:val="0094302B"/>
    <w:rsid w:val="009453C1"/>
    <w:rsid w:val="0095133D"/>
    <w:rsid w:val="00957FF5"/>
    <w:rsid w:val="009601AD"/>
    <w:rsid w:val="009619F4"/>
    <w:rsid w:val="00963ED2"/>
    <w:rsid w:val="00967C1C"/>
    <w:rsid w:val="00971867"/>
    <w:rsid w:val="00974D98"/>
    <w:rsid w:val="009763BD"/>
    <w:rsid w:val="00977003"/>
    <w:rsid w:val="0098329A"/>
    <w:rsid w:val="00984DA0"/>
    <w:rsid w:val="0098737B"/>
    <w:rsid w:val="0099004E"/>
    <w:rsid w:val="00991613"/>
    <w:rsid w:val="009969EE"/>
    <w:rsid w:val="00996E0A"/>
    <w:rsid w:val="009A2FAF"/>
    <w:rsid w:val="009A3BF8"/>
    <w:rsid w:val="009A5674"/>
    <w:rsid w:val="009A6220"/>
    <w:rsid w:val="009B02D8"/>
    <w:rsid w:val="009B1957"/>
    <w:rsid w:val="009B1FB8"/>
    <w:rsid w:val="009B3CD1"/>
    <w:rsid w:val="009B5A47"/>
    <w:rsid w:val="009C293C"/>
    <w:rsid w:val="009C41E3"/>
    <w:rsid w:val="009C4C5F"/>
    <w:rsid w:val="009C53F3"/>
    <w:rsid w:val="009C73DE"/>
    <w:rsid w:val="009D199D"/>
    <w:rsid w:val="009D368C"/>
    <w:rsid w:val="009D4125"/>
    <w:rsid w:val="009D45F4"/>
    <w:rsid w:val="009E1D27"/>
    <w:rsid w:val="009E463F"/>
    <w:rsid w:val="009E58A1"/>
    <w:rsid w:val="009F08DA"/>
    <w:rsid w:val="009F1BED"/>
    <w:rsid w:val="009F3DFF"/>
    <w:rsid w:val="009F4A44"/>
    <w:rsid w:val="009F6B01"/>
    <w:rsid w:val="009F77D2"/>
    <w:rsid w:val="009F7CE4"/>
    <w:rsid w:val="00A00027"/>
    <w:rsid w:val="00A007DE"/>
    <w:rsid w:val="00A00869"/>
    <w:rsid w:val="00A03AD4"/>
    <w:rsid w:val="00A04018"/>
    <w:rsid w:val="00A042B8"/>
    <w:rsid w:val="00A05CA6"/>
    <w:rsid w:val="00A06283"/>
    <w:rsid w:val="00A07280"/>
    <w:rsid w:val="00A149C0"/>
    <w:rsid w:val="00A21C5A"/>
    <w:rsid w:val="00A24CF9"/>
    <w:rsid w:val="00A31E63"/>
    <w:rsid w:val="00A324FB"/>
    <w:rsid w:val="00A36850"/>
    <w:rsid w:val="00A36B9C"/>
    <w:rsid w:val="00A41201"/>
    <w:rsid w:val="00A4188D"/>
    <w:rsid w:val="00A42063"/>
    <w:rsid w:val="00A42E47"/>
    <w:rsid w:val="00A43AA1"/>
    <w:rsid w:val="00A43F73"/>
    <w:rsid w:val="00A447B3"/>
    <w:rsid w:val="00A45C92"/>
    <w:rsid w:val="00A46101"/>
    <w:rsid w:val="00A53A06"/>
    <w:rsid w:val="00A569F0"/>
    <w:rsid w:val="00A57E29"/>
    <w:rsid w:val="00A60C20"/>
    <w:rsid w:val="00A611A5"/>
    <w:rsid w:val="00A61E66"/>
    <w:rsid w:val="00A63218"/>
    <w:rsid w:val="00A737B9"/>
    <w:rsid w:val="00A753C8"/>
    <w:rsid w:val="00A75CCA"/>
    <w:rsid w:val="00A801C4"/>
    <w:rsid w:val="00A83D56"/>
    <w:rsid w:val="00A83EB5"/>
    <w:rsid w:val="00A955E6"/>
    <w:rsid w:val="00AA0F64"/>
    <w:rsid w:val="00AA337E"/>
    <w:rsid w:val="00AA6982"/>
    <w:rsid w:val="00AB1F7A"/>
    <w:rsid w:val="00AB6A96"/>
    <w:rsid w:val="00AB7A4E"/>
    <w:rsid w:val="00AC174A"/>
    <w:rsid w:val="00AC2F8A"/>
    <w:rsid w:val="00AD074D"/>
    <w:rsid w:val="00AD2556"/>
    <w:rsid w:val="00AD50AE"/>
    <w:rsid w:val="00AE1C19"/>
    <w:rsid w:val="00AE7DB3"/>
    <w:rsid w:val="00AF1565"/>
    <w:rsid w:val="00AF1E20"/>
    <w:rsid w:val="00AF64F1"/>
    <w:rsid w:val="00B04771"/>
    <w:rsid w:val="00B05979"/>
    <w:rsid w:val="00B11990"/>
    <w:rsid w:val="00B13CFB"/>
    <w:rsid w:val="00B17DFA"/>
    <w:rsid w:val="00B2210A"/>
    <w:rsid w:val="00B26966"/>
    <w:rsid w:val="00B409C6"/>
    <w:rsid w:val="00B4371F"/>
    <w:rsid w:val="00B43986"/>
    <w:rsid w:val="00B46516"/>
    <w:rsid w:val="00B50F6D"/>
    <w:rsid w:val="00B51D33"/>
    <w:rsid w:val="00B56B75"/>
    <w:rsid w:val="00B65EA3"/>
    <w:rsid w:val="00B673DD"/>
    <w:rsid w:val="00B70DF7"/>
    <w:rsid w:val="00B767A2"/>
    <w:rsid w:val="00B777EE"/>
    <w:rsid w:val="00B8201E"/>
    <w:rsid w:val="00B836B0"/>
    <w:rsid w:val="00B83F9C"/>
    <w:rsid w:val="00B847E4"/>
    <w:rsid w:val="00B8745A"/>
    <w:rsid w:val="00B87B41"/>
    <w:rsid w:val="00B90A8C"/>
    <w:rsid w:val="00B92868"/>
    <w:rsid w:val="00B932CB"/>
    <w:rsid w:val="00B959D1"/>
    <w:rsid w:val="00BA350D"/>
    <w:rsid w:val="00BA6486"/>
    <w:rsid w:val="00BB03C1"/>
    <w:rsid w:val="00BB2F4E"/>
    <w:rsid w:val="00BB40A3"/>
    <w:rsid w:val="00BC2D41"/>
    <w:rsid w:val="00BC31C7"/>
    <w:rsid w:val="00BD3DBA"/>
    <w:rsid w:val="00BD51C9"/>
    <w:rsid w:val="00BE088E"/>
    <w:rsid w:val="00BE6F8A"/>
    <w:rsid w:val="00BE7AD9"/>
    <w:rsid w:val="00BF1EB7"/>
    <w:rsid w:val="00BF2112"/>
    <w:rsid w:val="00BF3752"/>
    <w:rsid w:val="00C01D5B"/>
    <w:rsid w:val="00C01EC5"/>
    <w:rsid w:val="00C03950"/>
    <w:rsid w:val="00C047EF"/>
    <w:rsid w:val="00C05A29"/>
    <w:rsid w:val="00C0619B"/>
    <w:rsid w:val="00C07437"/>
    <w:rsid w:val="00C104DD"/>
    <w:rsid w:val="00C16A67"/>
    <w:rsid w:val="00C248F2"/>
    <w:rsid w:val="00C2742F"/>
    <w:rsid w:val="00C3618A"/>
    <w:rsid w:val="00C36612"/>
    <w:rsid w:val="00C36ED5"/>
    <w:rsid w:val="00C37E32"/>
    <w:rsid w:val="00C44C32"/>
    <w:rsid w:val="00C54796"/>
    <w:rsid w:val="00C61874"/>
    <w:rsid w:val="00C7053B"/>
    <w:rsid w:val="00C70CEE"/>
    <w:rsid w:val="00C720CE"/>
    <w:rsid w:val="00C75321"/>
    <w:rsid w:val="00C75A57"/>
    <w:rsid w:val="00C80BFD"/>
    <w:rsid w:val="00C83217"/>
    <w:rsid w:val="00C842F6"/>
    <w:rsid w:val="00C853F6"/>
    <w:rsid w:val="00C8618D"/>
    <w:rsid w:val="00C91BB0"/>
    <w:rsid w:val="00C93BF9"/>
    <w:rsid w:val="00C946FE"/>
    <w:rsid w:val="00C950D0"/>
    <w:rsid w:val="00C96FD1"/>
    <w:rsid w:val="00CA0CF5"/>
    <w:rsid w:val="00CA1B24"/>
    <w:rsid w:val="00CA2F65"/>
    <w:rsid w:val="00CA5C7F"/>
    <w:rsid w:val="00CB2432"/>
    <w:rsid w:val="00CB2B5F"/>
    <w:rsid w:val="00CB630F"/>
    <w:rsid w:val="00CC362C"/>
    <w:rsid w:val="00CC3F5A"/>
    <w:rsid w:val="00CC439B"/>
    <w:rsid w:val="00CD19F0"/>
    <w:rsid w:val="00CD4F2E"/>
    <w:rsid w:val="00CD6A7E"/>
    <w:rsid w:val="00CE267C"/>
    <w:rsid w:val="00CE61F4"/>
    <w:rsid w:val="00CF0992"/>
    <w:rsid w:val="00CF2134"/>
    <w:rsid w:val="00CF3C49"/>
    <w:rsid w:val="00D008F5"/>
    <w:rsid w:val="00D02D94"/>
    <w:rsid w:val="00D164C3"/>
    <w:rsid w:val="00D16DF5"/>
    <w:rsid w:val="00D25A92"/>
    <w:rsid w:val="00D32C28"/>
    <w:rsid w:val="00D3642C"/>
    <w:rsid w:val="00D41E05"/>
    <w:rsid w:val="00D4529D"/>
    <w:rsid w:val="00D4677F"/>
    <w:rsid w:val="00D52650"/>
    <w:rsid w:val="00D55B4A"/>
    <w:rsid w:val="00D6004F"/>
    <w:rsid w:val="00D6572A"/>
    <w:rsid w:val="00D713C8"/>
    <w:rsid w:val="00D71BFD"/>
    <w:rsid w:val="00D74366"/>
    <w:rsid w:val="00D7522C"/>
    <w:rsid w:val="00D76591"/>
    <w:rsid w:val="00D76CDD"/>
    <w:rsid w:val="00D82879"/>
    <w:rsid w:val="00D86E6E"/>
    <w:rsid w:val="00D87E85"/>
    <w:rsid w:val="00D9033A"/>
    <w:rsid w:val="00D95432"/>
    <w:rsid w:val="00DA25A4"/>
    <w:rsid w:val="00DA7E40"/>
    <w:rsid w:val="00DB067C"/>
    <w:rsid w:val="00DB2972"/>
    <w:rsid w:val="00DB4A3F"/>
    <w:rsid w:val="00DB5A68"/>
    <w:rsid w:val="00DC00FF"/>
    <w:rsid w:val="00DC2AA7"/>
    <w:rsid w:val="00DC3FD5"/>
    <w:rsid w:val="00DC49E2"/>
    <w:rsid w:val="00DC61D1"/>
    <w:rsid w:val="00DC7089"/>
    <w:rsid w:val="00DD5B14"/>
    <w:rsid w:val="00DD6972"/>
    <w:rsid w:val="00DE1342"/>
    <w:rsid w:val="00DE64D2"/>
    <w:rsid w:val="00DF501B"/>
    <w:rsid w:val="00E01D03"/>
    <w:rsid w:val="00E02B61"/>
    <w:rsid w:val="00E03070"/>
    <w:rsid w:val="00E06502"/>
    <w:rsid w:val="00E0721D"/>
    <w:rsid w:val="00E1142E"/>
    <w:rsid w:val="00E11C6A"/>
    <w:rsid w:val="00E1306B"/>
    <w:rsid w:val="00E213A8"/>
    <w:rsid w:val="00E2245D"/>
    <w:rsid w:val="00E2381D"/>
    <w:rsid w:val="00E238A7"/>
    <w:rsid w:val="00E24621"/>
    <w:rsid w:val="00E2463A"/>
    <w:rsid w:val="00E247DF"/>
    <w:rsid w:val="00E32B71"/>
    <w:rsid w:val="00E3386A"/>
    <w:rsid w:val="00E40319"/>
    <w:rsid w:val="00E42011"/>
    <w:rsid w:val="00E450DA"/>
    <w:rsid w:val="00E47D1B"/>
    <w:rsid w:val="00E50F67"/>
    <w:rsid w:val="00E52311"/>
    <w:rsid w:val="00E543D3"/>
    <w:rsid w:val="00E54E10"/>
    <w:rsid w:val="00E648C4"/>
    <w:rsid w:val="00E664CF"/>
    <w:rsid w:val="00E7207F"/>
    <w:rsid w:val="00E75A13"/>
    <w:rsid w:val="00E773E8"/>
    <w:rsid w:val="00E77AAF"/>
    <w:rsid w:val="00E83DF8"/>
    <w:rsid w:val="00E84E53"/>
    <w:rsid w:val="00E9007C"/>
    <w:rsid w:val="00E9163E"/>
    <w:rsid w:val="00E96B4B"/>
    <w:rsid w:val="00E96D28"/>
    <w:rsid w:val="00EA0189"/>
    <w:rsid w:val="00EA164F"/>
    <w:rsid w:val="00EA1BEC"/>
    <w:rsid w:val="00EA3346"/>
    <w:rsid w:val="00EA4B53"/>
    <w:rsid w:val="00EA5078"/>
    <w:rsid w:val="00EA6E32"/>
    <w:rsid w:val="00EB1358"/>
    <w:rsid w:val="00EB45EC"/>
    <w:rsid w:val="00EB50AC"/>
    <w:rsid w:val="00EB7107"/>
    <w:rsid w:val="00EB771E"/>
    <w:rsid w:val="00EB7F5F"/>
    <w:rsid w:val="00EC024E"/>
    <w:rsid w:val="00EC223A"/>
    <w:rsid w:val="00EC385E"/>
    <w:rsid w:val="00EC4E0B"/>
    <w:rsid w:val="00EC51AF"/>
    <w:rsid w:val="00EC7C89"/>
    <w:rsid w:val="00ED2463"/>
    <w:rsid w:val="00ED3DE4"/>
    <w:rsid w:val="00ED45DA"/>
    <w:rsid w:val="00ED4712"/>
    <w:rsid w:val="00ED699D"/>
    <w:rsid w:val="00EE12E0"/>
    <w:rsid w:val="00EE4387"/>
    <w:rsid w:val="00EE5FEA"/>
    <w:rsid w:val="00EE6418"/>
    <w:rsid w:val="00EF1805"/>
    <w:rsid w:val="00EF2039"/>
    <w:rsid w:val="00EF40B6"/>
    <w:rsid w:val="00F06746"/>
    <w:rsid w:val="00F131AA"/>
    <w:rsid w:val="00F15A66"/>
    <w:rsid w:val="00F16AAB"/>
    <w:rsid w:val="00F214A8"/>
    <w:rsid w:val="00F21C16"/>
    <w:rsid w:val="00F33DEC"/>
    <w:rsid w:val="00F361F8"/>
    <w:rsid w:val="00F4182E"/>
    <w:rsid w:val="00F46388"/>
    <w:rsid w:val="00F5014A"/>
    <w:rsid w:val="00F50959"/>
    <w:rsid w:val="00F527C1"/>
    <w:rsid w:val="00F54831"/>
    <w:rsid w:val="00F552EA"/>
    <w:rsid w:val="00F556A6"/>
    <w:rsid w:val="00F5652A"/>
    <w:rsid w:val="00F56C4E"/>
    <w:rsid w:val="00F601FD"/>
    <w:rsid w:val="00F625D7"/>
    <w:rsid w:val="00F6698D"/>
    <w:rsid w:val="00F7142B"/>
    <w:rsid w:val="00F73418"/>
    <w:rsid w:val="00F7477C"/>
    <w:rsid w:val="00F77456"/>
    <w:rsid w:val="00F77A3C"/>
    <w:rsid w:val="00F8149C"/>
    <w:rsid w:val="00F827FB"/>
    <w:rsid w:val="00F879AC"/>
    <w:rsid w:val="00F92315"/>
    <w:rsid w:val="00F92681"/>
    <w:rsid w:val="00F94C8A"/>
    <w:rsid w:val="00FA19ED"/>
    <w:rsid w:val="00FA25B6"/>
    <w:rsid w:val="00FA5B5C"/>
    <w:rsid w:val="00FA5EDC"/>
    <w:rsid w:val="00FB3482"/>
    <w:rsid w:val="00FB6AFD"/>
    <w:rsid w:val="00FC08D6"/>
    <w:rsid w:val="00FC1B54"/>
    <w:rsid w:val="00FC3597"/>
    <w:rsid w:val="00FC5953"/>
    <w:rsid w:val="00FC6021"/>
    <w:rsid w:val="00FD146C"/>
    <w:rsid w:val="00FD647A"/>
    <w:rsid w:val="00FE0067"/>
    <w:rsid w:val="00FE1601"/>
    <w:rsid w:val="00FE16BF"/>
    <w:rsid w:val="00FE3863"/>
    <w:rsid w:val="00FE5C2C"/>
    <w:rsid w:val="00FE5D52"/>
    <w:rsid w:val="00FE642F"/>
    <w:rsid w:val="00FF2542"/>
    <w:rsid w:val="00FF26FB"/>
    <w:rsid w:val="00FF4291"/>
    <w:rsid w:val="00FF5CBD"/>
    <w:rsid w:val="00FF7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7E1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link w:val="Heading1Char"/>
    <w:qFormat/>
    <w:rsid w:val="00906711"/>
    <w:pPr>
      <w:keepNext/>
      <w:numPr>
        <w:numId w:val="12"/>
      </w:numPr>
      <w:tabs>
        <w:tab w:val="clear" w:pos="423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423BA9"/>
    <w:pPr>
      <w:numPr>
        <w:ilvl w:val="1"/>
        <w:numId w:val="12"/>
      </w:numPr>
      <w:tabs>
        <w:tab w:val="left" w:pos="900"/>
      </w:tabs>
      <w:spacing w:before="360" w:after="120"/>
      <w:ind w:left="432"/>
      <w:outlineLvl w:val="1"/>
    </w:pPr>
    <w:rPr>
      <w:rFonts w:ascii="Arial" w:hAnsi="Arial" w:cs="Arial"/>
      <w:b/>
      <w:iCs/>
      <w:kern w:val="32"/>
      <w:sz w:val="32"/>
      <w:szCs w:val="28"/>
    </w:rPr>
  </w:style>
  <w:style w:type="paragraph" w:styleId="Heading3">
    <w:name w:val="heading 3"/>
    <w:next w:val="BodyText"/>
    <w:qFormat/>
    <w:rsid w:val="00554B8F"/>
    <w:pPr>
      <w:numPr>
        <w:ilvl w:val="2"/>
        <w:numId w:val="12"/>
      </w:numPr>
      <w:tabs>
        <w:tab w:val="clear" w:pos="1440"/>
        <w:tab w:val="num" w:pos="1080"/>
      </w:tabs>
      <w:ind w:left="1080" w:hanging="1080"/>
      <w:outlineLvl w:val="2"/>
    </w:pPr>
    <w:rPr>
      <w:rFonts w:ascii="Arial" w:hAnsi="Arial" w:cs="Arial"/>
      <w:b/>
      <w:bCs/>
      <w:iCs/>
      <w:kern w:val="32"/>
      <w:sz w:val="28"/>
      <w:szCs w:val="26"/>
    </w:rPr>
  </w:style>
  <w:style w:type="paragraph" w:styleId="Heading4">
    <w:name w:val="heading 4"/>
    <w:next w:val="BodyText"/>
    <w:qFormat/>
    <w:rsid w:val="00D713C8"/>
    <w:pPr>
      <w:spacing w:after="120"/>
      <w:outlineLvl w:val="3"/>
    </w:pPr>
    <w:rPr>
      <w:rFonts w:ascii="Arial" w:hAnsi="Arial" w:cs="Arial"/>
      <w:b/>
      <w:kern w:val="32"/>
      <w:sz w:val="24"/>
      <w:szCs w:val="28"/>
    </w:rPr>
  </w:style>
  <w:style w:type="paragraph" w:styleId="Heading5">
    <w:name w:val="heading 5"/>
    <w:basedOn w:val="Normal"/>
    <w:next w:val="Normal"/>
    <w:qFormat/>
    <w:rsid w:val="00F601FD"/>
    <w:pPr>
      <w:spacing w:before="240" w:after="60"/>
      <w:outlineLvl w:val="4"/>
    </w:pPr>
    <w:rPr>
      <w:b/>
      <w:bCs/>
      <w:i/>
      <w:iCs/>
      <w:sz w:val="26"/>
      <w:szCs w:val="26"/>
    </w:rPr>
  </w:style>
  <w:style w:type="paragraph" w:styleId="Heading6">
    <w:name w:val="heading 6"/>
    <w:basedOn w:val="Normal"/>
    <w:next w:val="Normal"/>
    <w:qFormat/>
    <w:rsid w:val="00F601FD"/>
    <w:pPr>
      <w:spacing w:before="240" w:after="60"/>
      <w:outlineLvl w:val="5"/>
    </w:pPr>
    <w:rPr>
      <w:b/>
      <w:bCs/>
      <w:szCs w:val="22"/>
    </w:rPr>
  </w:style>
  <w:style w:type="paragraph" w:styleId="Heading7">
    <w:name w:val="heading 7"/>
    <w:basedOn w:val="Normal"/>
    <w:next w:val="Normal"/>
    <w:qFormat/>
    <w:rsid w:val="00F601FD"/>
    <w:pPr>
      <w:spacing w:before="240" w:after="60"/>
      <w:outlineLvl w:val="6"/>
    </w:pPr>
    <w:rPr>
      <w:sz w:val="24"/>
    </w:rPr>
  </w:style>
  <w:style w:type="paragraph" w:styleId="Heading8">
    <w:name w:val="heading 8"/>
    <w:basedOn w:val="Normal"/>
    <w:next w:val="Normal"/>
    <w:qFormat/>
    <w:rsid w:val="00F601FD"/>
    <w:pPr>
      <w:spacing w:before="240" w:after="60"/>
      <w:outlineLvl w:val="7"/>
    </w:pPr>
    <w:rPr>
      <w:i/>
      <w:iCs/>
      <w:sz w:val="24"/>
    </w:rPr>
  </w:style>
  <w:style w:type="paragraph" w:styleId="Heading9">
    <w:name w:val="heading 9"/>
    <w:basedOn w:val="Normal"/>
    <w:next w:val="Normal"/>
    <w:qFormat/>
    <w:rsid w:val="00F601FD"/>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CF2134"/>
    <w:pPr>
      <w:spacing w:before="120" w:after="120"/>
    </w:pPr>
    <w:rPr>
      <w:sz w:val="24"/>
    </w:r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basedOn w:val="DefaultParagraphFont"/>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basedOn w:val="DefaultParagraphFont"/>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uiPriority w:val="99"/>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link w:val="TableHeadingChar"/>
    <w:rsid w:val="00D713C8"/>
    <w:pPr>
      <w:spacing w:before="60" w:after="60"/>
    </w:pPr>
    <w:rPr>
      <w:rFonts w:ascii="Arial" w:hAnsi="Arial" w:cs="Arial"/>
      <w:b/>
      <w:sz w:val="22"/>
      <w:szCs w:val="22"/>
    </w:rPr>
  </w:style>
  <w:style w:type="paragraph" w:customStyle="1" w:styleId="TableText">
    <w:name w:val="Table Text"/>
    <w:rsid w:val="00E75A13"/>
    <w:pPr>
      <w:spacing w:before="60" w:after="60"/>
    </w:pPr>
    <w:rPr>
      <w:rFonts w:cs="Arial"/>
      <w:sz w:val="22"/>
    </w:rPr>
  </w:style>
  <w:style w:type="paragraph" w:styleId="BodyText2">
    <w:name w:val="Body Text 2"/>
    <w:link w:val="BodyText2Char"/>
    <w:rsid w:val="00D713C8"/>
    <w:pPr>
      <w:keepNext/>
      <w:keepLines/>
      <w:spacing w:before="100" w:beforeAutospacing="1" w:after="100" w:afterAutospacing="1"/>
      <w:ind w:left="720"/>
    </w:pPr>
    <w:rPr>
      <w:sz w:val="22"/>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rsid w:val="00A149C0"/>
    <w:pPr>
      <w:numPr>
        <w:numId w:val="6"/>
      </w:numPr>
      <w:spacing w:before="60" w:after="60"/>
    </w:pPr>
    <w:rPr>
      <w:sz w:val="22"/>
    </w:rPr>
  </w:style>
  <w:style w:type="paragraph" w:styleId="TOC1">
    <w:name w:val="toc 1"/>
    <w:basedOn w:val="BodyText"/>
    <w:next w:val="Normal"/>
    <w:autoRedefine/>
    <w:uiPriority w:val="39"/>
    <w:rsid w:val="0048016C"/>
    <w:pPr>
      <w:tabs>
        <w:tab w:val="left" w:pos="540"/>
        <w:tab w:val="right" w:leader="dot" w:pos="9350"/>
      </w:tabs>
      <w:spacing w:before="60" w:after="0"/>
    </w:pPr>
    <w:rPr>
      <w:rFonts w:ascii="Arial" w:hAnsi="Arial"/>
      <w:b/>
      <w:sz w:val="28"/>
    </w:rPr>
  </w:style>
  <w:style w:type="paragraph" w:styleId="TOC2">
    <w:name w:val="toc 2"/>
    <w:basedOn w:val="BodyText"/>
    <w:next w:val="Normal"/>
    <w:autoRedefine/>
    <w:uiPriority w:val="39"/>
    <w:rsid w:val="0048016C"/>
    <w:pPr>
      <w:tabs>
        <w:tab w:val="left" w:pos="900"/>
        <w:tab w:val="right" w:leader="dot" w:pos="9350"/>
      </w:tabs>
      <w:spacing w:before="60" w:after="0"/>
      <w:ind w:left="360"/>
    </w:pPr>
    <w:rPr>
      <w:rFonts w:ascii="Arial" w:hAnsi="Arial"/>
      <w:b/>
    </w:rPr>
  </w:style>
  <w:style w:type="paragraph" w:styleId="TOC3">
    <w:name w:val="toc 3"/>
    <w:basedOn w:val="BodyText"/>
    <w:next w:val="Normal"/>
    <w:autoRedefine/>
    <w:uiPriority w:val="39"/>
    <w:rsid w:val="0048016C"/>
    <w:pPr>
      <w:tabs>
        <w:tab w:val="left" w:pos="1440"/>
        <w:tab w:val="right" w:leader="dot" w:pos="9350"/>
      </w:tabs>
      <w:spacing w:before="60" w:after="0"/>
      <w:ind w:left="540"/>
    </w:pPr>
    <w:rPr>
      <w:rFonts w:ascii="Arial" w:hAnsi="Arial"/>
      <w:b/>
    </w:rPr>
  </w:style>
  <w:style w:type="paragraph" w:customStyle="1" w:styleId="BodyTextBullet2">
    <w:name w:val="Body Text Bullet 2"/>
    <w:rsid w:val="00A149C0"/>
    <w:pPr>
      <w:numPr>
        <w:numId w:val="7"/>
      </w:numPr>
      <w:spacing w:before="60" w:after="60"/>
    </w:pPr>
    <w:rPr>
      <w:sz w:val="22"/>
    </w:rPr>
  </w:style>
  <w:style w:type="paragraph" w:customStyle="1" w:styleId="BodyTextNumbered1">
    <w:name w:val="Body Text Numbered 1"/>
    <w:rsid w:val="00D713C8"/>
    <w:pPr>
      <w:numPr>
        <w:numId w:val="2"/>
      </w:numPr>
    </w:pPr>
    <w:rPr>
      <w:sz w:val="22"/>
    </w:rPr>
  </w:style>
  <w:style w:type="paragraph" w:customStyle="1" w:styleId="BodyTextNumbered2">
    <w:name w:val="Body Text Numbered 2"/>
    <w:rsid w:val="00D713C8"/>
    <w:pPr>
      <w:numPr>
        <w:numId w:val="3"/>
      </w:numPr>
      <w:tabs>
        <w:tab w:val="clear" w:pos="1440"/>
        <w:tab w:val="num" w:pos="1080"/>
      </w:tabs>
      <w:spacing w:before="120" w:after="120"/>
      <w:ind w:left="1080"/>
    </w:pPr>
    <w:rPr>
      <w:sz w:val="22"/>
    </w:rPr>
  </w:style>
  <w:style w:type="paragraph" w:customStyle="1" w:styleId="BodyTextLettered1">
    <w:name w:val="Body Text Lettered 1"/>
    <w:rsid w:val="00D713C8"/>
    <w:pPr>
      <w:numPr>
        <w:numId w:val="4"/>
      </w:numPr>
      <w:tabs>
        <w:tab w:val="clear" w:pos="1080"/>
        <w:tab w:val="num" w:pos="720"/>
      </w:tabs>
      <w:ind w:left="720"/>
    </w:pPr>
    <w:rPr>
      <w:sz w:val="22"/>
    </w:rPr>
  </w:style>
  <w:style w:type="paragraph" w:customStyle="1" w:styleId="BodyTextLettered2">
    <w:name w:val="Body Text Lettered 2"/>
    <w:rsid w:val="00D713C8"/>
    <w:pPr>
      <w:numPr>
        <w:numId w:val="5"/>
      </w:numPr>
      <w:tabs>
        <w:tab w:val="clear" w:pos="1440"/>
        <w:tab w:val="num" w:pos="1080"/>
      </w:tabs>
      <w:spacing w:before="120" w:after="120"/>
      <w:ind w:left="1080"/>
    </w:pPr>
    <w:rPr>
      <w:sz w:val="22"/>
    </w:rPr>
  </w:style>
  <w:style w:type="paragraph" w:styleId="Footer">
    <w:name w:val="foote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basedOn w:val="DefaultParagraphFont"/>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basedOn w:val="DefaultParagraphFont"/>
    <w:rsid w:val="00DB4A3F"/>
    <w:rPr>
      <w:b/>
    </w:rPr>
  </w:style>
  <w:style w:type="character" w:customStyle="1" w:styleId="TextBoldItalics">
    <w:name w:val="Text Bold Italics"/>
    <w:basedOn w:val="DefaultParagraphFont"/>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next w:val="Title"/>
    <w:rsid w:val="000F3438"/>
    <w:pPr>
      <w:jc w:val="center"/>
    </w:pPr>
    <w:rPr>
      <w:szCs w:val="28"/>
    </w:rPr>
  </w:style>
  <w:style w:type="paragraph" w:customStyle="1" w:styleId="InstructionalNote">
    <w:name w:val="Instructional Note"/>
    <w:basedOn w:val="Normal"/>
    <w:rsid w:val="00CF2134"/>
    <w:pPr>
      <w:numPr>
        <w:numId w:val="8"/>
      </w:numPr>
      <w:tabs>
        <w:tab w:val="clear" w:pos="1512"/>
      </w:tabs>
      <w:autoSpaceDE w:val="0"/>
      <w:autoSpaceDN w:val="0"/>
      <w:adjustRightInd w:val="0"/>
      <w:spacing w:before="60" w:after="60"/>
      <w:ind w:left="1260" w:hanging="900"/>
    </w:pPr>
    <w:rPr>
      <w:i/>
      <w:iCs/>
      <w:color w:val="0000FF"/>
      <w:sz w:val="24"/>
      <w:szCs w:val="22"/>
    </w:rPr>
  </w:style>
  <w:style w:type="paragraph" w:customStyle="1" w:styleId="InstructionalBullet1">
    <w:name w:val="Instructional Bullet 1"/>
    <w:basedOn w:val="Normal"/>
    <w:rsid w:val="00CF2134"/>
    <w:pPr>
      <w:numPr>
        <w:numId w:val="9"/>
      </w:numPr>
      <w:tabs>
        <w:tab w:val="clear" w:pos="720"/>
        <w:tab w:val="num" w:pos="900"/>
      </w:tabs>
      <w:ind w:left="900"/>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BodyText"/>
    <w:link w:val="BodyBullet2Char"/>
    <w:rsid w:val="000F3438"/>
    <w:pPr>
      <w:numPr>
        <w:numId w:val="10"/>
      </w:numPr>
      <w:tabs>
        <w:tab w:val="clear" w:pos="1800"/>
        <w:tab w:val="num" w:pos="1260"/>
      </w:tabs>
      <w:autoSpaceDE w:val="0"/>
      <w:autoSpaceDN w:val="0"/>
      <w:adjustRightInd w:val="0"/>
      <w:spacing w:before="60" w:after="60"/>
      <w:ind w:left="1260"/>
    </w:pPr>
    <w:rPr>
      <w:iCs/>
      <w:szCs w:val="22"/>
    </w:rPr>
  </w:style>
  <w:style w:type="paragraph" w:customStyle="1" w:styleId="InstructionalText1">
    <w:name w:val="Instructional Text 1"/>
    <w:basedOn w:val="BodyText"/>
    <w:next w:val="BodyText"/>
    <w:link w:val="InstructionalText1Char"/>
    <w:rsid w:val="008C2480"/>
    <w:pPr>
      <w:keepLines/>
      <w:autoSpaceDE w:val="0"/>
      <w:autoSpaceDN w:val="0"/>
      <w:adjustRightInd w:val="0"/>
      <w:spacing w:before="60" w:line="240" w:lineRule="atLeast"/>
    </w:pPr>
    <w:rPr>
      <w:i/>
      <w:iCs/>
      <w:color w:val="0000FF"/>
    </w:rPr>
  </w:style>
  <w:style w:type="character" w:customStyle="1" w:styleId="InstructionalTextBold">
    <w:name w:val="Instructional Text Bold"/>
    <w:basedOn w:val="DefaultParagraphFont"/>
    <w:rsid w:val="000F3438"/>
    <w:rPr>
      <w:b/>
      <w:bCs/>
      <w:color w:val="0000FF"/>
    </w:rPr>
  </w:style>
  <w:style w:type="paragraph" w:customStyle="1" w:styleId="InstructionalText2">
    <w:name w:val="Instructional Text 2"/>
    <w:basedOn w:val="InstructionalText1"/>
    <w:next w:val="BodyText2"/>
    <w:link w:val="InstructionalText2Char"/>
    <w:rsid w:val="000F3438"/>
    <w:pPr>
      <w:ind w:left="720"/>
    </w:pPr>
  </w:style>
  <w:style w:type="character" w:customStyle="1" w:styleId="InstructionalText1Char">
    <w:name w:val="Instructional Text 1 Char"/>
    <w:basedOn w:val="DefaultParagraphFont"/>
    <w:link w:val="InstructionalText1"/>
    <w:rsid w:val="008C2480"/>
    <w:rPr>
      <w:i/>
      <w:iCs/>
      <w:color w:val="0000FF"/>
      <w:sz w:val="24"/>
    </w:rPr>
  </w:style>
  <w:style w:type="character" w:customStyle="1" w:styleId="InstructionalText2Char">
    <w:name w:val="Instructional Text 2 Char"/>
    <w:basedOn w:val="InstructionalText1Char"/>
    <w:link w:val="InstructionalText2"/>
    <w:rsid w:val="000F3438"/>
    <w:rPr>
      <w:i/>
      <w:iCs/>
      <w:color w:val="0000FF"/>
      <w:sz w:val="22"/>
      <w:lang w:val="en-US" w:eastAsia="en-US" w:bidi="ar-SA"/>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character" w:customStyle="1" w:styleId="TableSpacerChar">
    <w:name w:val="Table Spacer Char"/>
    <w:basedOn w:val="DefaultParagraphFont"/>
    <w:link w:val="TableSpacer"/>
    <w:rsid w:val="000F3438"/>
    <w:rPr>
      <w:iCs/>
      <w:sz w:val="16"/>
      <w:szCs w:val="22"/>
      <w:lang w:val="en-US" w:eastAsia="en-US" w:bidi="ar-SA"/>
    </w:rPr>
  </w:style>
  <w:style w:type="character" w:customStyle="1" w:styleId="BodyText2Char">
    <w:name w:val="Body Text 2 Char"/>
    <w:basedOn w:val="DefaultParagraphFont"/>
    <w:link w:val="BodyText2"/>
    <w:rsid w:val="000F3438"/>
    <w:rPr>
      <w:sz w:val="22"/>
      <w:lang w:val="en-US" w:eastAsia="en-US" w:bidi="ar-SA"/>
    </w:rPr>
  </w:style>
  <w:style w:type="paragraph" w:customStyle="1" w:styleId="Appendix1">
    <w:name w:val="Appendix 1"/>
    <w:basedOn w:val="Normal"/>
    <w:rsid w:val="00C946FE"/>
    <w:pPr>
      <w:numPr>
        <w:numId w:val="11"/>
      </w:numPr>
      <w:ind w:hanging="720"/>
    </w:pPr>
    <w:rPr>
      <w:rFonts w:ascii="Arial" w:hAnsi="Arial"/>
      <w:b/>
      <w:sz w:val="32"/>
    </w:rPr>
  </w:style>
  <w:style w:type="character" w:customStyle="1" w:styleId="BodyTextChar">
    <w:name w:val="Body Text Char"/>
    <w:basedOn w:val="DefaultParagraphFont"/>
    <w:link w:val="BodyText"/>
    <w:rsid w:val="00CF2134"/>
    <w:rPr>
      <w:sz w:val="24"/>
    </w:rPr>
  </w:style>
  <w:style w:type="character" w:customStyle="1" w:styleId="BodyBullet2Char">
    <w:name w:val="Body Bullet 2 Char"/>
    <w:basedOn w:val="BodyTextChar"/>
    <w:link w:val="BodyBullet2"/>
    <w:rsid w:val="00C54796"/>
    <w:rPr>
      <w:iCs/>
      <w:sz w:val="24"/>
      <w:szCs w:val="22"/>
    </w:rPr>
  </w:style>
  <w:style w:type="paragraph" w:customStyle="1" w:styleId="Appendix2">
    <w:name w:val="Appendix 2"/>
    <w:basedOn w:val="Appendix1"/>
    <w:rsid w:val="00A04018"/>
    <w:pPr>
      <w:numPr>
        <w:ilvl w:val="1"/>
      </w:numPr>
      <w:tabs>
        <w:tab w:val="clear" w:pos="1152"/>
        <w:tab w:val="num" w:pos="900"/>
      </w:tabs>
      <w:ind w:left="900" w:hanging="900"/>
    </w:pPr>
  </w:style>
  <w:style w:type="character" w:customStyle="1" w:styleId="BodyTextCharChar">
    <w:name w:val="Body Text Char Char"/>
    <w:basedOn w:val="DefaultParagraphFont"/>
    <w:rsid w:val="00A83EB5"/>
    <w:rPr>
      <w:sz w:val="22"/>
      <w:lang w:val="en-US" w:eastAsia="en-US" w:bidi="ar-SA"/>
    </w:rPr>
  </w:style>
  <w:style w:type="paragraph" w:customStyle="1" w:styleId="In-lineInstruction">
    <w:name w:val="In-line Instruction"/>
    <w:basedOn w:val="BodyText"/>
    <w:link w:val="In-lineInstructionChar"/>
    <w:rsid w:val="00A83EB5"/>
    <w:rPr>
      <w:i/>
      <w:color w:val="0000FF"/>
    </w:rPr>
  </w:style>
  <w:style w:type="character" w:customStyle="1" w:styleId="In-lineInstructionChar">
    <w:name w:val="In-line Instruction Char"/>
    <w:basedOn w:val="BodyTextCharChar"/>
    <w:link w:val="In-lineInstruction"/>
    <w:rsid w:val="00A83EB5"/>
    <w:rPr>
      <w:i/>
      <w:color w:val="0000FF"/>
      <w:sz w:val="22"/>
      <w:lang w:val="en-US" w:eastAsia="en-US" w:bidi="ar-SA"/>
    </w:rPr>
  </w:style>
  <w:style w:type="paragraph" w:customStyle="1" w:styleId="TableInstructions">
    <w:name w:val="Table Instructions"/>
    <w:next w:val="TableText"/>
    <w:link w:val="TableInstructionsChar"/>
    <w:rsid w:val="00A801C4"/>
    <w:pPr>
      <w:keepNext/>
      <w:keepLines/>
      <w:spacing w:before="40"/>
    </w:pPr>
    <w:rPr>
      <w:i/>
      <w:iCs/>
      <w:color w:val="0000FF"/>
      <w:sz w:val="22"/>
      <w:szCs w:val="22"/>
    </w:rPr>
  </w:style>
  <w:style w:type="paragraph" w:customStyle="1" w:styleId="BulletInstructions">
    <w:name w:val="Bullet Instructions"/>
    <w:basedOn w:val="Normal"/>
    <w:rsid w:val="00A83EB5"/>
    <w:pPr>
      <w:numPr>
        <w:numId w:val="13"/>
      </w:numPr>
      <w:tabs>
        <w:tab w:val="num" w:pos="720"/>
      </w:tabs>
      <w:ind w:left="720"/>
    </w:pPr>
    <w:rPr>
      <w:i/>
      <w:color w:val="0000FF"/>
    </w:rPr>
  </w:style>
  <w:style w:type="character" w:customStyle="1" w:styleId="TableInstructionsChar">
    <w:name w:val="Table Instructions Char"/>
    <w:basedOn w:val="DefaultParagraphFont"/>
    <w:link w:val="TableInstructions"/>
    <w:rsid w:val="00A801C4"/>
    <w:rPr>
      <w:i/>
      <w:iCs/>
      <w:color w:val="0000FF"/>
      <w:sz w:val="22"/>
      <w:szCs w:val="22"/>
    </w:rPr>
  </w:style>
  <w:style w:type="paragraph" w:styleId="Caption">
    <w:name w:val="caption"/>
    <w:next w:val="BodyText"/>
    <w:qFormat/>
    <w:rsid w:val="008160F3"/>
    <w:pPr>
      <w:keepNext/>
      <w:keepLines/>
      <w:spacing w:before="240" w:after="240"/>
      <w:jc w:val="center"/>
    </w:pPr>
    <w:rPr>
      <w:rFonts w:ascii="Arial" w:hAnsi="Arial" w:cs="Arial"/>
      <w:b/>
      <w:bCs/>
    </w:rPr>
  </w:style>
  <w:style w:type="paragraph" w:customStyle="1" w:styleId="templateinstructions">
    <w:name w:val="templateinstructions"/>
    <w:basedOn w:val="Normal"/>
    <w:rsid w:val="00C96FD1"/>
    <w:pPr>
      <w:spacing w:before="100" w:beforeAutospacing="1" w:after="100" w:afterAutospacing="1"/>
    </w:pPr>
    <w:rPr>
      <w:sz w:val="24"/>
    </w:rPr>
  </w:style>
  <w:style w:type="character" w:styleId="Emphasis">
    <w:name w:val="Emphasis"/>
    <w:basedOn w:val="DefaultParagraphFont"/>
    <w:qFormat/>
    <w:rsid w:val="00C96FD1"/>
    <w:rPr>
      <w:i/>
      <w:iCs/>
    </w:rPr>
  </w:style>
  <w:style w:type="paragraph" w:styleId="TOCHeading">
    <w:name w:val="TOC Heading"/>
    <w:basedOn w:val="Heading1"/>
    <w:next w:val="Normal"/>
    <w:uiPriority w:val="39"/>
    <w:qFormat/>
    <w:rsid w:val="00C37E32"/>
    <w:pPr>
      <w:keepLines/>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character" w:customStyle="1" w:styleId="CharChar">
    <w:name w:val="Char Char"/>
    <w:basedOn w:val="DefaultParagraphFont"/>
    <w:locked/>
    <w:rsid w:val="00422F54"/>
    <w:rPr>
      <w:sz w:val="22"/>
      <w:lang w:val="en-US" w:eastAsia="en-US" w:bidi="ar-SA"/>
    </w:rPr>
  </w:style>
  <w:style w:type="paragraph" w:styleId="BalloonText">
    <w:name w:val="Balloon Text"/>
    <w:basedOn w:val="Normal"/>
    <w:link w:val="BalloonTextChar"/>
    <w:rsid w:val="003147EC"/>
    <w:rPr>
      <w:rFonts w:ascii="Tahoma" w:hAnsi="Tahoma" w:cs="Tahoma"/>
      <w:sz w:val="16"/>
      <w:szCs w:val="16"/>
    </w:rPr>
  </w:style>
  <w:style w:type="character" w:customStyle="1" w:styleId="BalloonTextChar">
    <w:name w:val="Balloon Text Char"/>
    <w:basedOn w:val="DefaultParagraphFont"/>
    <w:link w:val="BalloonText"/>
    <w:rsid w:val="003147EC"/>
    <w:rPr>
      <w:rFonts w:ascii="Tahoma" w:hAnsi="Tahoma" w:cs="Tahoma"/>
      <w:sz w:val="16"/>
      <w:szCs w:val="16"/>
      <w:lang w:eastAsia="en-US"/>
    </w:rPr>
  </w:style>
  <w:style w:type="character" w:customStyle="1" w:styleId="tgc">
    <w:name w:val="_tgc"/>
    <w:basedOn w:val="DefaultParagraphFont"/>
    <w:rsid w:val="00D82879"/>
  </w:style>
  <w:style w:type="character" w:customStyle="1" w:styleId="TitleChar">
    <w:name w:val="Title Char"/>
    <w:link w:val="Title"/>
    <w:uiPriority w:val="99"/>
    <w:rsid w:val="0038660A"/>
    <w:rPr>
      <w:rFonts w:ascii="Arial" w:hAnsi="Arial" w:cs="Arial"/>
      <w:b/>
      <w:bCs/>
      <w:sz w:val="36"/>
      <w:szCs w:val="32"/>
    </w:rPr>
  </w:style>
  <w:style w:type="paragraph" w:customStyle="1" w:styleId="TitlePage-SOAName">
    <w:name w:val="Title Page - SOA Name"/>
    <w:basedOn w:val="Normal"/>
    <w:qFormat/>
    <w:rsid w:val="00937BD8"/>
    <w:pPr>
      <w:jc w:val="right"/>
    </w:pPr>
    <w:rPr>
      <w:rFonts w:ascii="Arial" w:eastAsiaTheme="minorHAnsi" w:hAnsi="Arial" w:cs="Arial"/>
      <w:b/>
      <w:bCs/>
      <w:sz w:val="44"/>
      <w:szCs w:val="44"/>
    </w:rPr>
  </w:style>
  <w:style w:type="character" w:customStyle="1" w:styleId="TableHeadingChar">
    <w:name w:val="Table Heading Char"/>
    <w:link w:val="TableHeading"/>
    <w:locked/>
    <w:rsid w:val="00937BD8"/>
    <w:rPr>
      <w:rFonts w:ascii="Arial" w:hAnsi="Arial" w:cs="Arial"/>
      <w:b/>
      <w:sz w:val="22"/>
      <w:szCs w:val="22"/>
    </w:rPr>
  </w:style>
  <w:style w:type="paragraph" w:customStyle="1" w:styleId="BodyTextBullet-Requirement1">
    <w:name w:val="Body Text Bullet - Requirement 1"/>
    <w:basedOn w:val="BodyText"/>
    <w:qFormat/>
    <w:rsid w:val="001F0BC6"/>
    <w:pPr>
      <w:numPr>
        <w:numId w:val="21"/>
      </w:numPr>
      <w:spacing w:before="80" w:after="180"/>
    </w:pPr>
    <w:rPr>
      <w:rFonts w:ascii="Arial" w:eastAsia="Calibri" w:hAnsi="Arial"/>
      <w:szCs w:val="24"/>
    </w:rPr>
  </w:style>
  <w:style w:type="paragraph" w:customStyle="1" w:styleId="BodyTextBullet-Requirement2">
    <w:name w:val="Body Text Bullet - Requirement 2"/>
    <w:basedOn w:val="BodyText"/>
    <w:qFormat/>
    <w:rsid w:val="001F0BC6"/>
    <w:pPr>
      <w:numPr>
        <w:ilvl w:val="1"/>
        <w:numId w:val="21"/>
      </w:numPr>
      <w:spacing w:before="80" w:after="180"/>
    </w:pPr>
    <w:rPr>
      <w:rFonts w:ascii="Arial" w:eastAsia="Calibri" w:hAnsi="Arial"/>
      <w:szCs w:val="24"/>
    </w:rPr>
  </w:style>
  <w:style w:type="character" w:styleId="CommentReference">
    <w:name w:val="annotation reference"/>
    <w:basedOn w:val="DefaultParagraphFont"/>
    <w:rsid w:val="00423BA9"/>
    <w:rPr>
      <w:sz w:val="16"/>
      <w:szCs w:val="16"/>
    </w:rPr>
  </w:style>
  <w:style w:type="paragraph" w:styleId="CommentText">
    <w:name w:val="annotation text"/>
    <w:basedOn w:val="Normal"/>
    <w:link w:val="CommentTextChar"/>
    <w:rsid w:val="00423BA9"/>
    <w:rPr>
      <w:sz w:val="20"/>
      <w:szCs w:val="20"/>
    </w:rPr>
  </w:style>
  <w:style w:type="character" w:customStyle="1" w:styleId="CommentTextChar">
    <w:name w:val="Comment Text Char"/>
    <w:basedOn w:val="DefaultParagraphFont"/>
    <w:link w:val="CommentText"/>
    <w:rsid w:val="00423BA9"/>
  </w:style>
  <w:style w:type="table" w:customStyle="1" w:styleId="TableGrid1">
    <w:name w:val="Table Grid1"/>
    <w:basedOn w:val="TableNormal"/>
    <w:next w:val="TableGrid"/>
    <w:rsid w:val="00EE43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A00027"/>
  </w:style>
  <w:style w:type="paragraph" w:styleId="CommentSubject">
    <w:name w:val="annotation subject"/>
    <w:basedOn w:val="CommentText"/>
    <w:next w:val="CommentText"/>
    <w:link w:val="CommentSubjectChar"/>
    <w:rsid w:val="002167E7"/>
    <w:rPr>
      <w:b/>
      <w:bCs/>
    </w:rPr>
  </w:style>
  <w:style w:type="character" w:customStyle="1" w:styleId="CommentSubjectChar">
    <w:name w:val="Comment Subject Char"/>
    <w:basedOn w:val="CommentTextChar"/>
    <w:link w:val="CommentSubject"/>
    <w:rsid w:val="002167E7"/>
    <w:rPr>
      <w:b/>
      <w:bCs/>
    </w:rPr>
  </w:style>
  <w:style w:type="paragraph" w:customStyle="1" w:styleId="Default">
    <w:name w:val="Default"/>
    <w:rsid w:val="009015D4"/>
    <w:pPr>
      <w:autoSpaceDE w:val="0"/>
      <w:autoSpaceDN w:val="0"/>
      <w:adjustRightInd w:val="0"/>
    </w:pPr>
    <w:rPr>
      <w:rFonts w:eastAsiaTheme="minorHAnsi"/>
      <w:color w:val="000000"/>
      <w:sz w:val="24"/>
      <w:szCs w:val="24"/>
    </w:rPr>
  </w:style>
  <w:style w:type="character" w:customStyle="1" w:styleId="Heading1Char">
    <w:name w:val="Heading 1 Char"/>
    <w:basedOn w:val="DefaultParagraphFont"/>
    <w:link w:val="Heading1"/>
    <w:rsid w:val="006264EE"/>
    <w:rPr>
      <w:rFonts w:ascii="Arial" w:hAnsi="Arial" w:cs="Arial"/>
      <w:b/>
      <w:bCs/>
      <w:kern w:val="32"/>
      <w:sz w:val="36"/>
      <w:szCs w:val="32"/>
    </w:rPr>
  </w:style>
  <w:style w:type="paragraph" w:styleId="ListParagraph">
    <w:name w:val="List Paragraph"/>
    <w:basedOn w:val="Normal"/>
    <w:uiPriority w:val="34"/>
    <w:qFormat/>
    <w:rsid w:val="00FF5C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link w:val="Heading1Char"/>
    <w:qFormat/>
    <w:rsid w:val="00906711"/>
    <w:pPr>
      <w:keepNext/>
      <w:numPr>
        <w:numId w:val="12"/>
      </w:numPr>
      <w:tabs>
        <w:tab w:val="clear" w:pos="423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423BA9"/>
    <w:pPr>
      <w:numPr>
        <w:ilvl w:val="1"/>
        <w:numId w:val="12"/>
      </w:numPr>
      <w:tabs>
        <w:tab w:val="left" w:pos="900"/>
      </w:tabs>
      <w:spacing w:before="360" w:after="120"/>
      <w:ind w:left="432"/>
      <w:outlineLvl w:val="1"/>
    </w:pPr>
    <w:rPr>
      <w:rFonts w:ascii="Arial" w:hAnsi="Arial" w:cs="Arial"/>
      <w:b/>
      <w:iCs/>
      <w:kern w:val="32"/>
      <w:sz w:val="32"/>
      <w:szCs w:val="28"/>
    </w:rPr>
  </w:style>
  <w:style w:type="paragraph" w:styleId="Heading3">
    <w:name w:val="heading 3"/>
    <w:next w:val="BodyText"/>
    <w:qFormat/>
    <w:rsid w:val="00554B8F"/>
    <w:pPr>
      <w:numPr>
        <w:ilvl w:val="2"/>
        <w:numId w:val="12"/>
      </w:numPr>
      <w:tabs>
        <w:tab w:val="clear" w:pos="1440"/>
        <w:tab w:val="num" w:pos="1080"/>
      </w:tabs>
      <w:ind w:left="1080" w:hanging="1080"/>
      <w:outlineLvl w:val="2"/>
    </w:pPr>
    <w:rPr>
      <w:rFonts w:ascii="Arial" w:hAnsi="Arial" w:cs="Arial"/>
      <w:b/>
      <w:bCs/>
      <w:iCs/>
      <w:kern w:val="32"/>
      <w:sz w:val="28"/>
      <w:szCs w:val="26"/>
    </w:rPr>
  </w:style>
  <w:style w:type="paragraph" w:styleId="Heading4">
    <w:name w:val="heading 4"/>
    <w:next w:val="BodyText"/>
    <w:qFormat/>
    <w:rsid w:val="00D713C8"/>
    <w:pPr>
      <w:spacing w:after="120"/>
      <w:outlineLvl w:val="3"/>
    </w:pPr>
    <w:rPr>
      <w:rFonts w:ascii="Arial" w:hAnsi="Arial" w:cs="Arial"/>
      <w:b/>
      <w:kern w:val="32"/>
      <w:sz w:val="24"/>
      <w:szCs w:val="28"/>
    </w:rPr>
  </w:style>
  <w:style w:type="paragraph" w:styleId="Heading5">
    <w:name w:val="heading 5"/>
    <w:basedOn w:val="Normal"/>
    <w:next w:val="Normal"/>
    <w:qFormat/>
    <w:rsid w:val="00F601FD"/>
    <w:pPr>
      <w:spacing w:before="240" w:after="60"/>
      <w:outlineLvl w:val="4"/>
    </w:pPr>
    <w:rPr>
      <w:b/>
      <w:bCs/>
      <w:i/>
      <w:iCs/>
      <w:sz w:val="26"/>
      <w:szCs w:val="26"/>
    </w:rPr>
  </w:style>
  <w:style w:type="paragraph" w:styleId="Heading6">
    <w:name w:val="heading 6"/>
    <w:basedOn w:val="Normal"/>
    <w:next w:val="Normal"/>
    <w:qFormat/>
    <w:rsid w:val="00F601FD"/>
    <w:pPr>
      <w:spacing w:before="240" w:after="60"/>
      <w:outlineLvl w:val="5"/>
    </w:pPr>
    <w:rPr>
      <w:b/>
      <w:bCs/>
      <w:szCs w:val="22"/>
    </w:rPr>
  </w:style>
  <w:style w:type="paragraph" w:styleId="Heading7">
    <w:name w:val="heading 7"/>
    <w:basedOn w:val="Normal"/>
    <w:next w:val="Normal"/>
    <w:qFormat/>
    <w:rsid w:val="00F601FD"/>
    <w:pPr>
      <w:spacing w:before="240" w:after="60"/>
      <w:outlineLvl w:val="6"/>
    </w:pPr>
    <w:rPr>
      <w:sz w:val="24"/>
    </w:rPr>
  </w:style>
  <w:style w:type="paragraph" w:styleId="Heading8">
    <w:name w:val="heading 8"/>
    <w:basedOn w:val="Normal"/>
    <w:next w:val="Normal"/>
    <w:qFormat/>
    <w:rsid w:val="00F601FD"/>
    <w:pPr>
      <w:spacing w:before="240" w:after="60"/>
      <w:outlineLvl w:val="7"/>
    </w:pPr>
    <w:rPr>
      <w:i/>
      <w:iCs/>
      <w:sz w:val="24"/>
    </w:rPr>
  </w:style>
  <w:style w:type="paragraph" w:styleId="Heading9">
    <w:name w:val="heading 9"/>
    <w:basedOn w:val="Normal"/>
    <w:next w:val="Normal"/>
    <w:qFormat/>
    <w:rsid w:val="00F601FD"/>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CF2134"/>
    <w:pPr>
      <w:spacing w:before="120" w:after="120"/>
    </w:pPr>
    <w:rPr>
      <w:sz w:val="24"/>
    </w:r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basedOn w:val="DefaultParagraphFont"/>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basedOn w:val="DefaultParagraphFont"/>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uiPriority w:val="99"/>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link w:val="TableHeadingChar"/>
    <w:rsid w:val="00D713C8"/>
    <w:pPr>
      <w:spacing w:before="60" w:after="60"/>
    </w:pPr>
    <w:rPr>
      <w:rFonts w:ascii="Arial" w:hAnsi="Arial" w:cs="Arial"/>
      <w:b/>
      <w:sz w:val="22"/>
      <w:szCs w:val="22"/>
    </w:rPr>
  </w:style>
  <w:style w:type="paragraph" w:customStyle="1" w:styleId="TableText">
    <w:name w:val="Table Text"/>
    <w:rsid w:val="00E75A13"/>
    <w:pPr>
      <w:spacing w:before="60" w:after="60"/>
    </w:pPr>
    <w:rPr>
      <w:rFonts w:cs="Arial"/>
      <w:sz w:val="22"/>
    </w:rPr>
  </w:style>
  <w:style w:type="paragraph" w:styleId="BodyText2">
    <w:name w:val="Body Text 2"/>
    <w:link w:val="BodyText2Char"/>
    <w:rsid w:val="00D713C8"/>
    <w:pPr>
      <w:keepNext/>
      <w:keepLines/>
      <w:spacing w:before="100" w:beforeAutospacing="1" w:after="100" w:afterAutospacing="1"/>
      <w:ind w:left="720"/>
    </w:pPr>
    <w:rPr>
      <w:sz w:val="22"/>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rsid w:val="00A149C0"/>
    <w:pPr>
      <w:numPr>
        <w:numId w:val="6"/>
      </w:numPr>
      <w:spacing w:before="60" w:after="60"/>
    </w:pPr>
    <w:rPr>
      <w:sz w:val="22"/>
    </w:rPr>
  </w:style>
  <w:style w:type="paragraph" w:styleId="TOC1">
    <w:name w:val="toc 1"/>
    <w:basedOn w:val="BodyText"/>
    <w:next w:val="Normal"/>
    <w:autoRedefine/>
    <w:uiPriority w:val="39"/>
    <w:rsid w:val="0048016C"/>
    <w:pPr>
      <w:tabs>
        <w:tab w:val="left" w:pos="540"/>
        <w:tab w:val="right" w:leader="dot" w:pos="9350"/>
      </w:tabs>
      <w:spacing w:before="60" w:after="0"/>
    </w:pPr>
    <w:rPr>
      <w:rFonts w:ascii="Arial" w:hAnsi="Arial"/>
      <w:b/>
      <w:sz w:val="28"/>
    </w:rPr>
  </w:style>
  <w:style w:type="paragraph" w:styleId="TOC2">
    <w:name w:val="toc 2"/>
    <w:basedOn w:val="BodyText"/>
    <w:next w:val="Normal"/>
    <w:autoRedefine/>
    <w:uiPriority w:val="39"/>
    <w:rsid w:val="0048016C"/>
    <w:pPr>
      <w:tabs>
        <w:tab w:val="left" w:pos="900"/>
        <w:tab w:val="right" w:leader="dot" w:pos="9350"/>
      </w:tabs>
      <w:spacing w:before="60" w:after="0"/>
      <w:ind w:left="360"/>
    </w:pPr>
    <w:rPr>
      <w:rFonts w:ascii="Arial" w:hAnsi="Arial"/>
      <w:b/>
    </w:rPr>
  </w:style>
  <w:style w:type="paragraph" w:styleId="TOC3">
    <w:name w:val="toc 3"/>
    <w:basedOn w:val="BodyText"/>
    <w:next w:val="Normal"/>
    <w:autoRedefine/>
    <w:uiPriority w:val="39"/>
    <w:rsid w:val="0048016C"/>
    <w:pPr>
      <w:tabs>
        <w:tab w:val="left" w:pos="1440"/>
        <w:tab w:val="right" w:leader="dot" w:pos="9350"/>
      </w:tabs>
      <w:spacing w:before="60" w:after="0"/>
      <w:ind w:left="540"/>
    </w:pPr>
    <w:rPr>
      <w:rFonts w:ascii="Arial" w:hAnsi="Arial"/>
      <w:b/>
    </w:rPr>
  </w:style>
  <w:style w:type="paragraph" w:customStyle="1" w:styleId="BodyTextBullet2">
    <w:name w:val="Body Text Bullet 2"/>
    <w:rsid w:val="00A149C0"/>
    <w:pPr>
      <w:numPr>
        <w:numId w:val="7"/>
      </w:numPr>
      <w:spacing w:before="60" w:after="60"/>
    </w:pPr>
    <w:rPr>
      <w:sz w:val="22"/>
    </w:rPr>
  </w:style>
  <w:style w:type="paragraph" w:customStyle="1" w:styleId="BodyTextNumbered1">
    <w:name w:val="Body Text Numbered 1"/>
    <w:rsid w:val="00D713C8"/>
    <w:pPr>
      <w:numPr>
        <w:numId w:val="2"/>
      </w:numPr>
    </w:pPr>
    <w:rPr>
      <w:sz w:val="22"/>
    </w:rPr>
  </w:style>
  <w:style w:type="paragraph" w:customStyle="1" w:styleId="BodyTextNumbered2">
    <w:name w:val="Body Text Numbered 2"/>
    <w:rsid w:val="00D713C8"/>
    <w:pPr>
      <w:numPr>
        <w:numId w:val="3"/>
      </w:numPr>
      <w:tabs>
        <w:tab w:val="clear" w:pos="1440"/>
        <w:tab w:val="num" w:pos="1080"/>
      </w:tabs>
      <w:spacing w:before="120" w:after="120"/>
      <w:ind w:left="1080"/>
    </w:pPr>
    <w:rPr>
      <w:sz w:val="22"/>
    </w:rPr>
  </w:style>
  <w:style w:type="paragraph" w:customStyle="1" w:styleId="BodyTextLettered1">
    <w:name w:val="Body Text Lettered 1"/>
    <w:rsid w:val="00D713C8"/>
    <w:pPr>
      <w:numPr>
        <w:numId w:val="4"/>
      </w:numPr>
      <w:tabs>
        <w:tab w:val="clear" w:pos="1080"/>
        <w:tab w:val="num" w:pos="720"/>
      </w:tabs>
      <w:ind w:left="720"/>
    </w:pPr>
    <w:rPr>
      <w:sz w:val="22"/>
    </w:rPr>
  </w:style>
  <w:style w:type="paragraph" w:customStyle="1" w:styleId="BodyTextLettered2">
    <w:name w:val="Body Text Lettered 2"/>
    <w:rsid w:val="00D713C8"/>
    <w:pPr>
      <w:numPr>
        <w:numId w:val="5"/>
      </w:numPr>
      <w:tabs>
        <w:tab w:val="clear" w:pos="1440"/>
        <w:tab w:val="num" w:pos="1080"/>
      </w:tabs>
      <w:spacing w:before="120" w:after="120"/>
      <w:ind w:left="1080"/>
    </w:pPr>
    <w:rPr>
      <w:sz w:val="22"/>
    </w:rPr>
  </w:style>
  <w:style w:type="paragraph" w:styleId="Footer">
    <w:name w:val="foote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basedOn w:val="DefaultParagraphFont"/>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basedOn w:val="DefaultParagraphFont"/>
    <w:rsid w:val="00DB4A3F"/>
    <w:rPr>
      <w:b/>
    </w:rPr>
  </w:style>
  <w:style w:type="character" w:customStyle="1" w:styleId="TextBoldItalics">
    <w:name w:val="Text Bold Italics"/>
    <w:basedOn w:val="DefaultParagraphFont"/>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next w:val="Title"/>
    <w:rsid w:val="000F3438"/>
    <w:pPr>
      <w:jc w:val="center"/>
    </w:pPr>
    <w:rPr>
      <w:szCs w:val="28"/>
    </w:rPr>
  </w:style>
  <w:style w:type="paragraph" w:customStyle="1" w:styleId="InstructionalNote">
    <w:name w:val="Instructional Note"/>
    <w:basedOn w:val="Normal"/>
    <w:rsid w:val="00CF2134"/>
    <w:pPr>
      <w:numPr>
        <w:numId w:val="8"/>
      </w:numPr>
      <w:tabs>
        <w:tab w:val="clear" w:pos="1512"/>
      </w:tabs>
      <w:autoSpaceDE w:val="0"/>
      <w:autoSpaceDN w:val="0"/>
      <w:adjustRightInd w:val="0"/>
      <w:spacing w:before="60" w:after="60"/>
      <w:ind w:left="1260" w:hanging="900"/>
    </w:pPr>
    <w:rPr>
      <w:i/>
      <w:iCs/>
      <w:color w:val="0000FF"/>
      <w:sz w:val="24"/>
      <w:szCs w:val="22"/>
    </w:rPr>
  </w:style>
  <w:style w:type="paragraph" w:customStyle="1" w:styleId="InstructionalBullet1">
    <w:name w:val="Instructional Bullet 1"/>
    <w:basedOn w:val="Normal"/>
    <w:rsid w:val="00CF2134"/>
    <w:pPr>
      <w:numPr>
        <w:numId w:val="9"/>
      </w:numPr>
      <w:tabs>
        <w:tab w:val="clear" w:pos="720"/>
        <w:tab w:val="num" w:pos="900"/>
      </w:tabs>
      <w:ind w:left="900"/>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BodyText"/>
    <w:link w:val="BodyBullet2Char"/>
    <w:rsid w:val="000F3438"/>
    <w:pPr>
      <w:numPr>
        <w:numId w:val="10"/>
      </w:numPr>
      <w:tabs>
        <w:tab w:val="clear" w:pos="1800"/>
        <w:tab w:val="num" w:pos="1260"/>
      </w:tabs>
      <w:autoSpaceDE w:val="0"/>
      <w:autoSpaceDN w:val="0"/>
      <w:adjustRightInd w:val="0"/>
      <w:spacing w:before="60" w:after="60"/>
      <w:ind w:left="1260"/>
    </w:pPr>
    <w:rPr>
      <w:iCs/>
      <w:szCs w:val="22"/>
    </w:rPr>
  </w:style>
  <w:style w:type="paragraph" w:customStyle="1" w:styleId="InstructionalText1">
    <w:name w:val="Instructional Text 1"/>
    <w:basedOn w:val="BodyText"/>
    <w:next w:val="BodyText"/>
    <w:link w:val="InstructionalText1Char"/>
    <w:rsid w:val="008C2480"/>
    <w:pPr>
      <w:keepLines/>
      <w:autoSpaceDE w:val="0"/>
      <w:autoSpaceDN w:val="0"/>
      <w:adjustRightInd w:val="0"/>
      <w:spacing w:before="60" w:line="240" w:lineRule="atLeast"/>
    </w:pPr>
    <w:rPr>
      <w:i/>
      <w:iCs/>
      <w:color w:val="0000FF"/>
    </w:rPr>
  </w:style>
  <w:style w:type="character" w:customStyle="1" w:styleId="InstructionalTextBold">
    <w:name w:val="Instructional Text Bold"/>
    <w:basedOn w:val="DefaultParagraphFont"/>
    <w:rsid w:val="000F3438"/>
    <w:rPr>
      <w:b/>
      <w:bCs/>
      <w:color w:val="0000FF"/>
    </w:rPr>
  </w:style>
  <w:style w:type="paragraph" w:customStyle="1" w:styleId="InstructionalText2">
    <w:name w:val="Instructional Text 2"/>
    <w:basedOn w:val="InstructionalText1"/>
    <w:next w:val="BodyText2"/>
    <w:link w:val="InstructionalText2Char"/>
    <w:rsid w:val="000F3438"/>
    <w:pPr>
      <w:ind w:left="720"/>
    </w:pPr>
  </w:style>
  <w:style w:type="character" w:customStyle="1" w:styleId="InstructionalText1Char">
    <w:name w:val="Instructional Text 1 Char"/>
    <w:basedOn w:val="DefaultParagraphFont"/>
    <w:link w:val="InstructionalText1"/>
    <w:rsid w:val="008C2480"/>
    <w:rPr>
      <w:i/>
      <w:iCs/>
      <w:color w:val="0000FF"/>
      <w:sz w:val="24"/>
    </w:rPr>
  </w:style>
  <w:style w:type="character" w:customStyle="1" w:styleId="InstructionalText2Char">
    <w:name w:val="Instructional Text 2 Char"/>
    <w:basedOn w:val="InstructionalText1Char"/>
    <w:link w:val="InstructionalText2"/>
    <w:rsid w:val="000F3438"/>
    <w:rPr>
      <w:i/>
      <w:iCs/>
      <w:color w:val="0000FF"/>
      <w:sz w:val="22"/>
      <w:lang w:val="en-US" w:eastAsia="en-US" w:bidi="ar-SA"/>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character" w:customStyle="1" w:styleId="TableSpacerChar">
    <w:name w:val="Table Spacer Char"/>
    <w:basedOn w:val="DefaultParagraphFont"/>
    <w:link w:val="TableSpacer"/>
    <w:rsid w:val="000F3438"/>
    <w:rPr>
      <w:iCs/>
      <w:sz w:val="16"/>
      <w:szCs w:val="22"/>
      <w:lang w:val="en-US" w:eastAsia="en-US" w:bidi="ar-SA"/>
    </w:rPr>
  </w:style>
  <w:style w:type="character" w:customStyle="1" w:styleId="BodyText2Char">
    <w:name w:val="Body Text 2 Char"/>
    <w:basedOn w:val="DefaultParagraphFont"/>
    <w:link w:val="BodyText2"/>
    <w:rsid w:val="000F3438"/>
    <w:rPr>
      <w:sz w:val="22"/>
      <w:lang w:val="en-US" w:eastAsia="en-US" w:bidi="ar-SA"/>
    </w:rPr>
  </w:style>
  <w:style w:type="paragraph" w:customStyle="1" w:styleId="Appendix1">
    <w:name w:val="Appendix 1"/>
    <w:basedOn w:val="Normal"/>
    <w:rsid w:val="00C946FE"/>
    <w:pPr>
      <w:numPr>
        <w:numId w:val="11"/>
      </w:numPr>
      <w:ind w:hanging="720"/>
    </w:pPr>
    <w:rPr>
      <w:rFonts w:ascii="Arial" w:hAnsi="Arial"/>
      <w:b/>
      <w:sz w:val="32"/>
    </w:rPr>
  </w:style>
  <w:style w:type="character" w:customStyle="1" w:styleId="BodyTextChar">
    <w:name w:val="Body Text Char"/>
    <w:basedOn w:val="DefaultParagraphFont"/>
    <w:link w:val="BodyText"/>
    <w:rsid w:val="00CF2134"/>
    <w:rPr>
      <w:sz w:val="24"/>
    </w:rPr>
  </w:style>
  <w:style w:type="character" w:customStyle="1" w:styleId="BodyBullet2Char">
    <w:name w:val="Body Bullet 2 Char"/>
    <w:basedOn w:val="BodyTextChar"/>
    <w:link w:val="BodyBullet2"/>
    <w:rsid w:val="00C54796"/>
    <w:rPr>
      <w:iCs/>
      <w:sz w:val="24"/>
      <w:szCs w:val="22"/>
    </w:rPr>
  </w:style>
  <w:style w:type="paragraph" w:customStyle="1" w:styleId="Appendix2">
    <w:name w:val="Appendix 2"/>
    <w:basedOn w:val="Appendix1"/>
    <w:rsid w:val="00A04018"/>
    <w:pPr>
      <w:numPr>
        <w:ilvl w:val="1"/>
      </w:numPr>
      <w:tabs>
        <w:tab w:val="clear" w:pos="1152"/>
        <w:tab w:val="num" w:pos="900"/>
      </w:tabs>
      <w:ind w:left="900" w:hanging="900"/>
    </w:pPr>
  </w:style>
  <w:style w:type="character" w:customStyle="1" w:styleId="BodyTextCharChar">
    <w:name w:val="Body Text Char Char"/>
    <w:basedOn w:val="DefaultParagraphFont"/>
    <w:rsid w:val="00A83EB5"/>
    <w:rPr>
      <w:sz w:val="22"/>
      <w:lang w:val="en-US" w:eastAsia="en-US" w:bidi="ar-SA"/>
    </w:rPr>
  </w:style>
  <w:style w:type="paragraph" w:customStyle="1" w:styleId="In-lineInstruction">
    <w:name w:val="In-line Instruction"/>
    <w:basedOn w:val="BodyText"/>
    <w:link w:val="In-lineInstructionChar"/>
    <w:rsid w:val="00A83EB5"/>
    <w:rPr>
      <w:i/>
      <w:color w:val="0000FF"/>
    </w:rPr>
  </w:style>
  <w:style w:type="character" w:customStyle="1" w:styleId="In-lineInstructionChar">
    <w:name w:val="In-line Instruction Char"/>
    <w:basedOn w:val="BodyTextCharChar"/>
    <w:link w:val="In-lineInstruction"/>
    <w:rsid w:val="00A83EB5"/>
    <w:rPr>
      <w:i/>
      <w:color w:val="0000FF"/>
      <w:sz w:val="22"/>
      <w:lang w:val="en-US" w:eastAsia="en-US" w:bidi="ar-SA"/>
    </w:rPr>
  </w:style>
  <w:style w:type="paragraph" w:customStyle="1" w:styleId="TableInstructions">
    <w:name w:val="Table Instructions"/>
    <w:next w:val="TableText"/>
    <w:link w:val="TableInstructionsChar"/>
    <w:rsid w:val="00A801C4"/>
    <w:pPr>
      <w:keepNext/>
      <w:keepLines/>
      <w:spacing w:before="40"/>
    </w:pPr>
    <w:rPr>
      <w:i/>
      <w:iCs/>
      <w:color w:val="0000FF"/>
      <w:sz w:val="22"/>
      <w:szCs w:val="22"/>
    </w:rPr>
  </w:style>
  <w:style w:type="paragraph" w:customStyle="1" w:styleId="BulletInstructions">
    <w:name w:val="Bullet Instructions"/>
    <w:basedOn w:val="Normal"/>
    <w:rsid w:val="00A83EB5"/>
    <w:pPr>
      <w:numPr>
        <w:numId w:val="13"/>
      </w:numPr>
      <w:tabs>
        <w:tab w:val="num" w:pos="720"/>
      </w:tabs>
      <w:ind w:left="720"/>
    </w:pPr>
    <w:rPr>
      <w:i/>
      <w:color w:val="0000FF"/>
    </w:rPr>
  </w:style>
  <w:style w:type="character" w:customStyle="1" w:styleId="TableInstructionsChar">
    <w:name w:val="Table Instructions Char"/>
    <w:basedOn w:val="DefaultParagraphFont"/>
    <w:link w:val="TableInstructions"/>
    <w:rsid w:val="00A801C4"/>
    <w:rPr>
      <w:i/>
      <w:iCs/>
      <w:color w:val="0000FF"/>
      <w:sz w:val="22"/>
      <w:szCs w:val="22"/>
    </w:rPr>
  </w:style>
  <w:style w:type="paragraph" w:styleId="Caption">
    <w:name w:val="caption"/>
    <w:next w:val="BodyText"/>
    <w:qFormat/>
    <w:rsid w:val="008160F3"/>
    <w:pPr>
      <w:keepNext/>
      <w:keepLines/>
      <w:spacing w:before="240" w:after="240"/>
      <w:jc w:val="center"/>
    </w:pPr>
    <w:rPr>
      <w:rFonts w:ascii="Arial" w:hAnsi="Arial" w:cs="Arial"/>
      <w:b/>
      <w:bCs/>
    </w:rPr>
  </w:style>
  <w:style w:type="paragraph" w:customStyle="1" w:styleId="templateinstructions">
    <w:name w:val="templateinstructions"/>
    <w:basedOn w:val="Normal"/>
    <w:rsid w:val="00C96FD1"/>
    <w:pPr>
      <w:spacing w:before="100" w:beforeAutospacing="1" w:after="100" w:afterAutospacing="1"/>
    </w:pPr>
    <w:rPr>
      <w:sz w:val="24"/>
    </w:rPr>
  </w:style>
  <w:style w:type="character" w:styleId="Emphasis">
    <w:name w:val="Emphasis"/>
    <w:basedOn w:val="DefaultParagraphFont"/>
    <w:qFormat/>
    <w:rsid w:val="00C96FD1"/>
    <w:rPr>
      <w:i/>
      <w:iCs/>
    </w:rPr>
  </w:style>
  <w:style w:type="paragraph" w:styleId="TOCHeading">
    <w:name w:val="TOC Heading"/>
    <w:basedOn w:val="Heading1"/>
    <w:next w:val="Normal"/>
    <w:uiPriority w:val="39"/>
    <w:qFormat/>
    <w:rsid w:val="00C37E32"/>
    <w:pPr>
      <w:keepLines/>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character" w:customStyle="1" w:styleId="CharChar">
    <w:name w:val="Char Char"/>
    <w:basedOn w:val="DefaultParagraphFont"/>
    <w:locked/>
    <w:rsid w:val="00422F54"/>
    <w:rPr>
      <w:sz w:val="22"/>
      <w:lang w:val="en-US" w:eastAsia="en-US" w:bidi="ar-SA"/>
    </w:rPr>
  </w:style>
  <w:style w:type="paragraph" w:styleId="BalloonText">
    <w:name w:val="Balloon Text"/>
    <w:basedOn w:val="Normal"/>
    <w:link w:val="BalloonTextChar"/>
    <w:rsid w:val="003147EC"/>
    <w:rPr>
      <w:rFonts w:ascii="Tahoma" w:hAnsi="Tahoma" w:cs="Tahoma"/>
      <w:sz w:val="16"/>
      <w:szCs w:val="16"/>
    </w:rPr>
  </w:style>
  <w:style w:type="character" w:customStyle="1" w:styleId="BalloonTextChar">
    <w:name w:val="Balloon Text Char"/>
    <w:basedOn w:val="DefaultParagraphFont"/>
    <w:link w:val="BalloonText"/>
    <w:rsid w:val="003147EC"/>
    <w:rPr>
      <w:rFonts w:ascii="Tahoma" w:hAnsi="Tahoma" w:cs="Tahoma"/>
      <w:sz w:val="16"/>
      <w:szCs w:val="16"/>
      <w:lang w:eastAsia="en-US"/>
    </w:rPr>
  </w:style>
  <w:style w:type="character" w:customStyle="1" w:styleId="tgc">
    <w:name w:val="_tgc"/>
    <w:basedOn w:val="DefaultParagraphFont"/>
    <w:rsid w:val="00D82879"/>
  </w:style>
  <w:style w:type="character" w:customStyle="1" w:styleId="TitleChar">
    <w:name w:val="Title Char"/>
    <w:link w:val="Title"/>
    <w:uiPriority w:val="99"/>
    <w:rsid w:val="0038660A"/>
    <w:rPr>
      <w:rFonts w:ascii="Arial" w:hAnsi="Arial" w:cs="Arial"/>
      <w:b/>
      <w:bCs/>
      <w:sz w:val="36"/>
      <w:szCs w:val="32"/>
    </w:rPr>
  </w:style>
  <w:style w:type="paragraph" w:customStyle="1" w:styleId="TitlePage-SOAName">
    <w:name w:val="Title Page - SOA Name"/>
    <w:basedOn w:val="Normal"/>
    <w:qFormat/>
    <w:rsid w:val="00937BD8"/>
    <w:pPr>
      <w:jc w:val="right"/>
    </w:pPr>
    <w:rPr>
      <w:rFonts w:ascii="Arial" w:eastAsiaTheme="minorHAnsi" w:hAnsi="Arial" w:cs="Arial"/>
      <w:b/>
      <w:bCs/>
      <w:sz w:val="44"/>
      <w:szCs w:val="44"/>
    </w:rPr>
  </w:style>
  <w:style w:type="character" w:customStyle="1" w:styleId="TableHeadingChar">
    <w:name w:val="Table Heading Char"/>
    <w:link w:val="TableHeading"/>
    <w:locked/>
    <w:rsid w:val="00937BD8"/>
    <w:rPr>
      <w:rFonts w:ascii="Arial" w:hAnsi="Arial" w:cs="Arial"/>
      <w:b/>
      <w:sz w:val="22"/>
      <w:szCs w:val="22"/>
    </w:rPr>
  </w:style>
  <w:style w:type="paragraph" w:customStyle="1" w:styleId="BodyTextBullet-Requirement1">
    <w:name w:val="Body Text Bullet - Requirement 1"/>
    <w:basedOn w:val="BodyText"/>
    <w:qFormat/>
    <w:rsid w:val="001F0BC6"/>
    <w:pPr>
      <w:numPr>
        <w:numId w:val="21"/>
      </w:numPr>
      <w:spacing w:before="80" w:after="180"/>
    </w:pPr>
    <w:rPr>
      <w:rFonts w:ascii="Arial" w:eastAsia="Calibri" w:hAnsi="Arial"/>
      <w:szCs w:val="24"/>
    </w:rPr>
  </w:style>
  <w:style w:type="paragraph" w:customStyle="1" w:styleId="BodyTextBullet-Requirement2">
    <w:name w:val="Body Text Bullet - Requirement 2"/>
    <w:basedOn w:val="BodyText"/>
    <w:qFormat/>
    <w:rsid w:val="001F0BC6"/>
    <w:pPr>
      <w:numPr>
        <w:ilvl w:val="1"/>
        <w:numId w:val="21"/>
      </w:numPr>
      <w:spacing w:before="80" w:after="180"/>
    </w:pPr>
    <w:rPr>
      <w:rFonts w:ascii="Arial" w:eastAsia="Calibri" w:hAnsi="Arial"/>
      <w:szCs w:val="24"/>
    </w:rPr>
  </w:style>
  <w:style w:type="character" w:styleId="CommentReference">
    <w:name w:val="annotation reference"/>
    <w:basedOn w:val="DefaultParagraphFont"/>
    <w:rsid w:val="00423BA9"/>
    <w:rPr>
      <w:sz w:val="16"/>
      <w:szCs w:val="16"/>
    </w:rPr>
  </w:style>
  <w:style w:type="paragraph" w:styleId="CommentText">
    <w:name w:val="annotation text"/>
    <w:basedOn w:val="Normal"/>
    <w:link w:val="CommentTextChar"/>
    <w:rsid w:val="00423BA9"/>
    <w:rPr>
      <w:sz w:val="20"/>
      <w:szCs w:val="20"/>
    </w:rPr>
  </w:style>
  <w:style w:type="character" w:customStyle="1" w:styleId="CommentTextChar">
    <w:name w:val="Comment Text Char"/>
    <w:basedOn w:val="DefaultParagraphFont"/>
    <w:link w:val="CommentText"/>
    <w:rsid w:val="00423BA9"/>
  </w:style>
  <w:style w:type="table" w:customStyle="1" w:styleId="TableGrid1">
    <w:name w:val="Table Grid1"/>
    <w:basedOn w:val="TableNormal"/>
    <w:next w:val="TableGrid"/>
    <w:rsid w:val="00EE43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A00027"/>
  </w:style>
  <w:style w:type="paragraph" w:styleId="CommentSubject">
    <w:name w:val="annotation subject"/>
    <w:basedOn w:val="CommentText"/>
    <w:next w:val="CommentText"/>
    <w:link w:val="CommentSubjectChar"/>
    <w:rsid w:val="002167E7"/>
    <w:rPr>
      <w:b/>
      <w:bCs/>
    </w:rPr>
  </w:style>
  <w:style w:type="character" w:customStyle="1" w:styleId="CommentSubjectChar">
    <w:name w:val="Comment Subject Char"/>
    <w:basedOn w:val="CommentTextChar"/>
    <w:link w:val="CommentSubject"/>
    <w:rsid w:val="002167E7"/>
    <w:rPr>
      <w:b/>
      <w:bCs/>
    </w:rPr>
  </w:style>
  <w:style w:type="paragraph" w:customStyle="1" w:styleId="Default">
    <w:name w:val="Default"/>
    <w:rsid w:val="009015D4"/>
    <w:pPr>
      <w:autoSpaceDE w:val="0"/>
      <w:autoSpaceDN w:val="0"/>
      <w:adjustRightInd w:val="0"/>
    </w:pPr>
    <w:rPr>
      <w:rFonts w:eastAsiaTheme="minorHAnsi"/>
      <w:color w:val="000000"/>
      <w:sz w:val="24"/>
      <w:szCs w:val="24"/>
    </w:rPr>
  </w:style>
  <w:style w:type="character" w:customStyle="1" w:styleId="Heading1Char">
    <w:name w:val="Heading 1 Char"/>
    <w:basedOn w:val="DefaultParagraphFont"/>
    <w:link w:val="Heading1"/>
    <w:rsid w:val="006264EE"/>
    <w:rPr>
      <w:rFonts w:ascii="Arial" w:hAnsi="Arial" w:cs="Arial"/>
      <w:b/>
      <w:bCs/>
      <w:kern w:val="32"/>
      <w:sz w:val="36"/>
      <w:szCs w:val="32"/>
    </w:rPr>
  </w:style>
  <w:style w:type="paragraph" w:styleId="ListParagraph">
    <w:name w:val="List Paragraph"/>
    <w:basedOn w:val="Normal"/>
    <w:uiPriority w:val="34"/>
    <w:qFormat/>
    <w:rsid w:val="00FF5C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393386">
      <w:bodyDiv w:val="1"/>
      <w:marLeft w:val="0"/>
      <w:marRight w:val="0"/>
      <w:marTop w:val="0"/>
      <w:marBottom w:val="0"/>
      <w:divBdr>
        <w:top w:val="none" w:sz="0" w:space="0" w:color="auto"/>
        <w:left w:val="none" w:sz="0" w:space="0" w:color="auto"/>
        <w:bottom w:val="none" w:sz="0" w:space="0" w:color="auto"/>
        <w:right w:val="none" w:sz="0" w:space="0" w:color="auto"/>
      </w:divBdr>
    </w:div>
    <w:div w:id="725374188">
      <w:bodyDiv w:val="1"/>
      <w:marLeft w:val="0"/>
      <w:marRight w:val="0"/>
      <w:marTop w:val="0"/>
      <w:marBottom w:val="0"/>
      <w:divBdr>
        <w:top w:val="none" w:sz="0" w:space="0" w:color="auto"/>
        <w:left w:val="none" w:sz="0" w:space="0" w:color="auto"/>
        <w:bottom w:val="none" w:sz="0" w:space="0" w:color="auto"/>
        <w:right w:val="none" w:sz="0" w:space="0" w:color="auto"/>
      </w:divBdr>
    </w:div>
    <w:div w:id="918716080">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artners.portal.sra.com/project/eMI/Shared%20Documents/VIE/DOC-116-003-007_Service_Integration_Design_Document-HDR_2015-09-14.doc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4029</Words>
  <Characters>22971</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26947</CharactersWithSpaces>
  <SharedDoc>false</SharedDoc>
  <HLinks>
    <vt:vector size="30" baseType="variant">
      <vt:variant>
        <vt:i4>7667726</vt:i4>
      </vt:variant>
      <vt:variant>
        <vt:i4>141</vt:i4>
      </vt:variant>
      <vt:variant>
        <vt:i4>0</vt:i4>
      </vt:variant>
      <vt:variant>
        <vt:i4>5</vt:i4>
      </vt:variant>
      <vt:variant>
        <vt:lpwstr>mailto:Section508@domain</vt:lpwstr>
      </vt:variant>
      <vt:variant>
        <vt:lpwstr/>
      </vt:variant>
      <vt:variant>
        <vt:i4>5767192</vt:i4>
      </vt:variant>
      <vt:variant>
        <vt:i4>138</vt:i4>
      </vt:variant>
      <vt:variant>
        <vt:i4>0</vt:i4>
      </vt:variant>
      <vt:variant>
        <vt:i4>5</vt:i4>
      </vt:variant>
      <vt:variant>
        <vt:lpwstr>http://vaww.privacy.domain/PRIVACY/index.asp</vt:lpwstr>
      </vt:variant>
      <vt:variant>
        <vt:lpwstr/>
      </vt:variant>
      <vt:variant>
        <vt:i4>5046360</vt:i4>
      </vt:variant>
      <vt:variant>
        <vt:i4>135</vt:i4>
      </vt:variant>
      <vt:variant>
        <vt:i4>0</vt:i4>
      </vt:variant>
      <vt:variant>
        <vt:i4>5</vt:i4>
      </vt:variant>
      <vt:variant>
        <vt:lpwstr>http://www.privacy.domain/Privacy_Impact_Assessment.asp</vt:lpwstr>
      </vt:variant>
      <vt:variant>
        <vt:lpwstr/>
      </vt:variant>
      <vt:variant>
        <vt:i4>131159</vt:i4>
      </vt:variant>
      <vt:variant>
        <vt:i4>132</vt:i4>
      </vt:variant>
      <vt:variant>
        <vt:i4>0</vt:i4>
      </vt:variant>
      <vt:variant>
        <vt:i4>5</vt:i4>
      </vt:variant>
      <vt:variant>
        <vt:lpwstr>http://vaww.vista.domain.ext/508workgroup</vt:lpwstr>
      </vt:variant>
      <vt:variant>
        <vt:lpwstr/>
      </vt:variant>
      <vt:variant>
        <vt:i4>6750252</vt:i4>
      </vt:variant>
      <vt:variant>
        <vt:i4>129</vt:i4>
      </vt:variant>
      <vt:variant>
        <vt:i4>0</vt:i4>
      </vt:variant>
      <vt:variant>
        <vt:i4>5</vt:i4>
      </vt:variant>
      <vt:variant>
        <vt:lpwstr>http://vaww.oed.oit.domain/process/propath</vt:lpwstr>
      </vt:variant>
      <vt:variant>
        <vt:lpwstr/>
      </vt:variant>
    </vt:vector>
  </HLinks>
  <HyperlinksChanged>true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2016-08-15T19:15:00Z</dcterms:created>
  <dcterms:modified xsi:type="dcterms:W3CDTF">2016-08-15T19:15:00Z</dcterms:modified>
</cp:coreProperties>
</file>